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5989" w14:textId="77777777" w:rsidR="00B04A27" w:rsidRPr="007C1A0E" w:rsidRDefault="00B04A27" w:rsidP="00DE5D36">
      <w:pPr>
        <w:pStyle w:val="PlainText"/>
        <w:jc w:val="center"/>
        <w:outlineLvl w:val="0"/>
        <w:rPr>
          <w:rFonts w:ascii="Arial" w:hAnsi="Arial" w:cs="Arial"/>
          <w:b/>
          <w:color w:val="0F243E" w:themeColor="text2" w:themeShade="80"/>
          <w:sz w:val="2"/>
          <w:szCs w:val="24"/>
          <w:u w:val="single"/>
        </w:rPr>
      </w:pPr>
      <w:bookmarkStart w:id="0" w:name="_GoBack"/>
      <w:bookmarkEnd w:id="0"/>
    </w:p>
    <w:p w14:paraId="23169E8F" w14:textId="77777777" w:rsidR="00E34E16" w:rsidRPr="00DE5D36" w:rsidRDefault="000C1A2C" w:rsidP="00DE5D36">
      <w:pPr>
        <w:pStyle w:val="PlainText"/>
        <w:jc w:val="center"/>
        <w:outlineLvl w:val="0"/>
        <w:rPr>
          <w:rFonts w:ascii="Arial" w:hAnsi="Arial" w:cs="Arial"/>
          <w:b/>
          <w:color w:val="0F243E" w:themeColor="text2" w:themeShade="80"/>
          <w:sz w:val="96"/>
          <w:szCs w:val="52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40"/>
          <w:szCs w:val="24"/>
          <w:u w:val="single"/>
        </w:rPr>
        <w:t xml:space="preserve">CURRICULUM </w:t>
      </w:r>
      <w:r w:rsidR="00DE5D36" w:rsidRPr="00DE5D36">
        <w:rPr>
          <w:rFonts w:ascii="Arial" w:hAnsi="Arial" w:cs="Arial"/>
          <w:b/>
          <w:color w:val="0F243E" w:themeColor="text2" w:themeShade="80"/>
          <w:sz w:val="40"/>
          <w:szCs w:val="24"/>
          <w:u w:val="single"/>
        </w:rPr>
        <w:t xml:space="preserve"> </w:t>
      </w:r>
      <w:r w:rsidRPr="00DE5D36">
        <w:rPr>
          <w:rFonts w:ascii="Arial" w:hAnsi="Arial" w:cs="Arial"/>
          <w:b/>
          <w:color w:val="0F243E" w:themeColor="text2" w:themeShade="80"/>
          <w:sz w:val="40"/>
          <w:szCs w:val="24"/>
          <w:u w:val="single"/>
        </w:rPr>
        <w:t>VITAE</w:t>
      </w:r>
    </w:p>
    <w:p w14:paraId="35CD99DC" w14:textId="77777777" w:rsidR="00DE5D36" w:rsidRDefault="00DE5D36" w:rsidP="00DE5D36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</w:p>
    <w:p w14:paraId="2B945275" w14:textId="77777777" w:rsidR="00DE5D36" w:rsidRDefault="00DE5D36" w:rsidP="00DE5D36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</w:p>
    <w:p w14:paraId="742C1B8E" w14:textId="77777777" w:rsidR="004D34BB" w:rsidRPr="00E34E16" w:rsidRDefault="000C1A2C" w:rsidP="00085DF4">
      <w:pPr>
        <w:pStyle w:val="PlainText"/>
        <w:spacing w:line="276" w:lineRule="auto"/>
        <w:jc w:val="center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Richard C. Niemtzow, MD, PhD, MPH</w:t>
      </w:r>
      <w:r w:rsidR="00085DF4">
        <w:rPr>
          <w:rFonts w:ascii="Arial" w:hAnsi="Arial" w:cs="Arial"/>
          <w:sz w:val="18"/>
          <w:szCs w:val="24"/>
        </w:rPr>
        <w:t xml:space="preserve"> </w:t>
      </w:r>
      <w:r w:rsidR="00DE5D36" w:rsidRPr="00DE5D36">
        <w:rPr>
          <w:rFonts w:ascii="Arial" w:hAnsi="Arial" w:cs="Arial"/>
          <w:color w:val="0F243E" w:themeColor="text2" w:themeShade="80"/>
          <w:sz w:val="10"/>
          <w:szCs w:val="16"/>
        </w:rPr>
        <w:sym w:font="Wingdings" w:char="F06C"/>
      </w:r>
      <w:r w:rsidR="00DE5D36">
        <w:rPr>
          <w:rFonts w:ascii="Arial" w:hAnsi="Arial" w:cs="Arial"/>
          <w:color w:val="0F243E" w:themeColor="text2" w:themeShade="80"/>
          <w:sz w:val="10"/>
          <w:szCs w:val="16"/>
        </w:rPr>
        <w:t xml:space="preserve">  </w:t>
      </w:r>
      <w:r w:rsidR="004D34BB" w:rsidRPr="00E34E16">
        <w:rPr>
          <w:rFonts w:ascii="Arial" w:hAnsi="Arial" w:cs="Arial"/>
          <w:sz w:val="18"/>
          <w:szCs w:val="24"/>
        </w:rPr>
        <w:t>5903 Mount Eagle Drive Apt 404</w:t>
      </w:r>
      <w:r w:rsidR="00DE5D36">
        <w:rPr>
          <w:rFonts w:ascii="Arial" w:hAnsi="Arial" w:cs="Arial"/>
          <w:sz w:val="18"/>
          <w:szCs w:val="24"/>
        </w:rPr>
        <w:t xml:space="preserve"> </w:t>
      </w:r>
      <w:r w:rsidR="00DE5D36" w:rsidRPr="00DE5D36">
        <w:rPr>
          <w:rFonts w:ascii="Arial" w:hAnsi="Arial" w:cs="Arial"/>
          <w:color w:val="0F243E" w:themeColor="text2" w:themeShade="80"/>
          <w:sz w:val="10"/>
          <w:szCs w:val="16"/>
        </w:rPr>
        <w:sym w:font="Wingdings" w:char="F06C"/>
      </w:r>
      <w:r w:rsidR="00DE5D36">
        <w:rPr>
          <w:rFonts w:ascii="Arial" w:hAnsi="Arial" w:cs="Arial"/>
          <w:sz w:val="18"/>
          <w:szCs w:val="24"/>
        </w:rPr>
        <w:t xml:space="preserve"> </w:t>
      </w:r>
      <w:r w:rsidR="00085DF4">
        <w:rPr>
          <w:rFonts w:ascii="Arial" w:hAnsi="Arial" w:cs="Arial"/>
          <w:sz w:val="18"/>
          <w:szCs w:val="24"/>
        </w:rPr>
        <w:t xml:space="preserve"> </w:t>
      </w:r>
      <w:r w:rsidR="004D34BB" w:rsidRPr="00E34E16">
        <w:rPr>
          <w:rFonts w:ascii="Arial" w:hAnsi="Arial" w:cs="Arial"/>
          <w:sz w:val="18"/>
          <w:szCs w:val="24"/>
        </w:rPr>
        <w:t>Alexandria, VA 22303</w:t>
      </w:r>
    </w:p>
    <w:p w14:paraId="5B2A1A9C" w14:textId="77777777" w:rsidR="000C1A2C" w:rsidRDefault="00A172ED" w:rsidP="00085DF4">
      <w:pPr>
        <w:pStyle w:val="PlainText"/>
        <w:jc w:val="center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Mobile:</w:t>
      </w:r>
      <w:r w:rsidR="000C1A2C" w:rsidRPr="00E34E16">
        <w:rPr>
          <w:rFonts w:ascii="Arial" w:hAnsi="Arial" w:cs="Arial"/>
          <w:sz w:val="18"/>
          <w:szCs w:val="24"/>
        </w:rPr>
        <w:t xml:space="preserve"> 619</w:t>
      </w:r>
      <w:r w:rsidR="0016021C" w:rsidRPr="00E34E16">
        <w:rPr>
          <w:rFonts w:ascii="Arial" w:hAnsi="Arial" w:cs="Arial"/>
          <w:sz w:val="18"/>
          <w:szCs w:val="24"/>
        </w:rPr>
        <w:t>-</w:t>
      </w:r>
      <w:r w:rsidR="000C1A2C" w:rsidRPr="00E34E16">
        <w:rPr>
          <w:rFonts w:ascii="Arial" w:hAnsi="Arial" w:cs="Arial"/>
          <w:sz w:val="18"/>
          <w:szCs w:val="24"/>
        </w:rPr>
        <w:t>647</w:t>
      </w:r>
      <w:r w:rsidR="0016021C" w:rsidRPr="00E34E16">
        <w:rPr>
          <w:rFonts w:ascii="Arial" w:hAnsi="Arial" w:cs="Arial"/>
          <w:sz w:val="18"/>
          <w:szCs w:val="24"/>
        </w:rPr>
        <w:t>-</w:t>
      </w:r>
      <w:r w:rsidR="000C1A2C" w:rsidRPr="00E34E16">
        <w:rPr>
          <w:rFonts w:ascii="Arial" w:hAnsi="Arial" w:cs="Arial"/>
          <w:sz w:val="18"/>
          <w:szCs w:val="24"/>
        </w:rPr>
        <w:t>7274</w:t>
      </w:r>
      <w:r w:rsidR="0016021C" w:rsidRPr="00E34E16">
        <w:rPr>
          <w:rFonts w:ascii="Arial" w:hAnsi="Arial" w:cs="Arial"/>
          <w:sz w:val="18"/>
          <w:szCs w:val="24"/>
        </w:rPr>
        <w:t xml:space="preserve"> </w:t>
      </w:r>
      <w:r w:rsidR="00085DF4" w:rsidRPr="00DE5D36">
        <w:rPr>
          <w:rFonts w:ascii="Arial" w:hAnsi="Arial" w:cs="Arial"/>
          <w:color w:val="0F243E" w:themeColor="text2" w:themeShade="80"/>
          <w:sz w:val="10"/>
          <w:szCs w:val="16"/>
        </w:rPr>
        <w:sym w:font="Wingdings" w:char="F06C"/>
      </w:r>
      <w:r w:rsidR="00E33BAF" w:rsidRPr="00E34E16">
        <w:rPr>
          <w:rFonts w:ascii="Arial" w:hAnsi="Arial" w:cs="Arial"/>
          <w:sz w:val="18"/>
          <w:szCs w:val="24"/>
        </w:rPr>
        <w:t xml:space="preserve"> </w:t>
      </w:r>
      <w:r w:rsidR="00085DF4">
        <w:rPr>
          <w:rFonts w:ascii="Arial" w:hAnsi="Arial" w:cs="Arial"/>
          <w:sz w:val="18"/>
          <w:szCs w:val="24"/>
        </w:rPr>
        <w:t>e</w:t>
      </w:r>
      <w:r w:rsidR="00E33BAF" w:rsidRPr="00E34E16">
        <w:rPr>
          <w:rFonts w:ascii="Arial" w:hAnsi="Arial" w:cs="Arial"/>
          <w:sz w:val="18"/>
          <w:szCs w:val="24"/>
        </w:rPr>
        <w:t>-</w:t>
      </w:r>
      <w:r w:rsidR="00085DF4">
        <w:rPr>
          <w:rFonts w:ascii="Arial" w:hAnsi="Arial" w:cs="Arial"/>
          <w:sz w:val="18"/>
          <w:szCs w:val="24"/>
        </w:rPr>
        <w:t>f</w:t>
      </w:r>
      <w:r w:rsidR="00E33BAF" w:rsidRPr="00E34E16">
        <w:rPr>
          <w:rFonts w:ascii="Arial" w:hAnsi="Arial" w:cs="Arial"/>
          <w:sz w:val="18"/>
          <w:szCs w:val="24"/>
        </w:rPr>
        <w:t xml:space="preserve">ax: </w:t>
      </w:r>
      <w:r w:rsidR="00B91A23">
        <w:rPr>
          <w:rFonts w:ascii="Arial" w:hAnsi="Arial" w:cs="Arial"/>
          <w:sz w:val="18"/>
          <w:szCs w:val="24"/>
        </w:rPr>
        <w:t>1240</w:t>
      </w:r>
      <w:r w:rsidR="00E33BAF" w:rsidRPr="00E34E16">
        <w:rPr>
          <w:rFonts w:ascii="Arial" w:hAnsi="Arial" w:cs="Arial"/>
          <w:sz w:val="18"/>
          <w:szCs w:val="24"/>
        </w:rPr>
        <w:t>5592300</w:t>
      </w:r>
      <w:r w:rsidR="00085DF4">
        <w:rPr>
          <w:rFonts w:ascii="Arial" w:hAnsi="Arial" w:cs="Arial"/>
          <w:sz w:val="18"/>
          <w:szCs w:val="24"/>
        </w:rPr>
        <w:t xml:space="preserve"> </w:t>
      </w:r>
      <w:r w:rsidR="00085DF4" w:rsidRPr="00DE5D36">
        <w:rPr>
          <w:rFonts w:ascii="Arial" w:hAnsi="Arial" w:cs="Arial"/>
          <w:color w:val="0F243E" w:themeColor="text2" w:themeShade="80"/>
          <w:sz w:val="10"/>
          <w:szCs w:val="16"/>
        </w:rPr>
        <w:sym w:font="Wingdings" w:char="F06C"/>
      </w:r>
      <w:r w:rsidR="00085DF4">
        <w:rPr>
          <w:rFonts w:ascii="Arial" w:hAnsi="Arial" w:cs="Arial"/>
          <w:sz w:val="18"/>
          <w:szCs w:val="24"/>
        </w:rPr>
        <w:t xml:space="preserve"> e</w:t>
      </w:r>
      <w:r w:rsidR="000C1A2C" w:rsidRPr="00E34E16">
        <w:rPr>
          <w:rFonts w:ascii="Arial" w:hAnsi="Arial" w:cs="Arial"/>
          <w:sz w:val="18"/>
          <w:szCs w:val="24"/>
        </w:rPr>
        <w:t>-</w:t>
      </w:r>
      <w:r w:rsidR="00085DF4">
        <w:rPr>
          <w:rFonts w:ascii="Arial" w:hAnsi="Arial" w:cs="Arial"/>
          <w:sz w:val="18"/>
          <w:szCs w:val="24"/>
        </w:rPr>
        <w:t>m</w:t>
      </w:r>
      <w:r w:rsidR="000C1A2C" w:rsidRPr="00E34E16">
        <w:rPr>
          <w:rFonts w:ascii="Arial" w:hAnsi="Arial" w:cs="Arial"/>
          <w:sz w:val="18"/>
          <w:szCs w:val="24"/>
        </w:rPr>
        <w:t>ail</w:t>
      </w:r>
      <w:r w:rsidR="00B34A04" w:rsidRPr="00E34E16">
        <w:rPr>
          <w:rFonts w:ascii="Arial" w:hAnsi="Arial" w:cs="Arial"/>
          <w:sz w:val="18"/>
          <w:szCs w:val="24"/>
        </w:rPr>
        <w:t>:</w:t>
      </w:r>
      <w:r w:rsidR="00B91A23">
        <w:rPr>
          <w:rFonts w:ascii="Arial" w:hAnsi="Arial" w:cs="Arial"/>
          <w:sz w:val="18"/>
          <w:szCs w:val="24"/>
        </w:rPr>
        <w:t xml:space="preserve"> </w:t>
      </w:r>
      <w:hyperlink r:id="rId9" w:history="1">
        <w:r w:rsidR="00045841" w:rsidRPr="00B4313E">
          <w:rPr>
            <w:rStyle w:val="Hyperlink"/>
            <w:rFonts w:ascii="Arial" w:hAnsi="Arial" w:cs="Arial"/>
            <w:sz w:val="18"/>
            <w:szCs w:val="24"/>
          </w:rPr>
          <w:t>N5EVMD@GMAIL.COM</w:t>
        </w:r>
      </w:hyperlink>
    </w:p>
    <w:p w14:paraId="794BAE9B" w14:textId="77777777" w:rsidR="00045841" w:rsidRPr="00E34E16" w:rsidRDefault="00045841" w:rsidP="00085DF4">
      <w:pPr>
        <w:pStyle w:val="PlainText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Current as of 3 July 14 </w:t>
      </w:r>
    </w:p>
    <w:p w14:paraId="67766BA3" w14:textId="77777777" w:rsidR="00371EB7" w:rsidRPr="00E34E16" w:rsidRDefault="00371EB7" w:rsidP="00873A90">
      <w:pPr>
        <w:pStyle w:val="PlainText"/>
        <w:spacing w:line="480" w:lineRule="auto"/>
        <w:jc w:val="center"/>
        <w:rPr>
          <w:rFonts w:ascii="Arial" w:hAnsi="Arial" w:cs="Arial"/>
          <w:sz w:val="18"/>
          <w:szCs w:val="24"/>
        </w:rPr>
      </w:pPr>
    </w:p>
    <w:p w14:paraId="450C4BD1" w14:textId="77777777" w:rsidR="000C1A2C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03C57795" w14:textId="77777777" w:rsidR="00085DF4" w:rsidRPr="00E34E16" w:rsidRDefault="00085DF4">
      <w:pPr>
        <w:pStyle w:val="PlainText"/>
        <w:rPr>
          <w:rFonts w:ascii="Arial" w:hAnsi="Arial" w:cs="Arial"/>
          <w:sz w:val="18"/>
          <w:szCs w:val="24"/>
        </w:rPr>
      </w:pPr>
    </w:p>
    <w:p w14:paraId="49893CC3" w14:textId="77777777" w:rsidR="00DE5D36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CURRENT POSITION</w:t>
      </w:r>
      <w:r w:rsidR="00A172ED"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S</w:t>
      </w:r>
    </w:p>
    <w:p w14:paraId="30ECD012" w14:textId="77777777" w:rsidR="00085DF4" w:rsidRPr="00DE5D36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sz w:val="22"/>
          <w:szCs w:val="24"/>
          <w:u w:val="single"/>
        </w:rPr>
      </w:pPr>
    </w:p>
    <w:p w14:paraId="07F7041B" w14:textId="77777777" w:rsidR="000C1A2C" w:rsidRPr="00E34E16" w:rsidRDefault="000C1A2C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Richard C. Niemtzow, Colonel</w:t>
      </w:r>
      <w:r w:rsidR="006C37F5" w:rsidRPr="00E34E16">
        <w:rPr>
          <w:rFonts w:ascii="Arial" w:hAnsi="Arial" w:cs="Arial"/>
          <w:sz w:val="18"/>
          <w:szCs w:val="24"/>
        </w:rPr>
        <w:t xml:space="preserve"> (Ret)</w:t>
      </w:r>
      <w:r w:rsidRPr="00E34E16">
        <w:rPr>
          <w:rFonts w:ascii="Arial" w:hAnsi="Arial" w:cs="Arial"/>
          <w:sz w:val="18"/>
          <w:szCs w:val="24"/>
        </w:rPr>
        <w:t>, USAF, MC, FS</w:t>
      </w:r>
    </w:p>
    <w:p w14:paraId="2A6530D0" w14:textId="77777777" w:rsidR="00595E26" w:rsidRPr="00E34E16" w:rsidRDefault="00360E22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  <w:r w:rsidRPr="009C2F24">
        <w:rPr>
          <w:rFonts w:ascii="Arial" w:hAnsi="Arial" w:cs="Arial"/>
          <w:sz w:val="18"/>
          <w:szCs w:val="24"/>
        </w:rPr>
        <w:t>GS 15 Step</w:t>
      </w:r>
      <w:r w:rsidR="00517BA8" w:rsidRPr="009C2F24">
        <w:rPr>
          <w:rFonts w:ascii="Arial" w:hAnsi="Arial" w:cs="Arial"/>
          <w:sz w:val="18"/>
          <w:szCs w:val="24"/>
        </w:rPr>
        <w:t xml:space="preserve"> 10</w:t>
      </w:r>
    </w:p>
    <w:p w14:paraId="070E6D77" w14:textId="77777777" w:rsidR="009C2F24" w:rsidRDefault="009C2F24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</w:p>
    <w:p w14:paraId="4F8A0FCC" w14:textId="77777777" w:rsidR="00A172ED" w:rsidRPr="00E34E16" w:rsidRDefault="00A172ED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Consultan</w:t>
      </w:r>
      <w:r w:rsidR="00045841">
        <w:rPr>
          <w:rFonts w:ascii="Arial" w:hAnsi="Arial" w:cs="Arial"/>
          <w:sz w:val="18"/>
          <w:szCs w:val="24"/>
        </w:rPr>
        <w:t xml:space="preserve">t: Alternative </w:t>
      </w:r>
      <w:r w:rsidRPr="00E34E16">
        <w:rPr>
          <w:rFonts w:ascii="Arial" w:hAnsi="Arial" w:cs="Arial"/>
          <w:sz w:val="18"/>
          <w:szCs w:val="24"/>
        </w:rPr>
        <w:t xml:space="preserve"> Medicine to the Air Force Surgeon General</w:t>
      </w:r>
    </w:p>
    <w:p w14:paraId="7E8CED55" w14:textId="77777777" w:rsidR="009C2F24" w:rsidRDefault="009C2F24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</w:p>
    <w:p w14:paraId="7F79C91D" w14:textId="77777777" w:rsidR="00A172ED" w:rsidRPr="00E34E16" w:rsidRDefault="00360E22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Director, USAF </w:t>
      </w:r>
      <w:r w:rsidR="00045841">
        <w:rPr>
          <w:rFonts w:ascii="Arial" w:hAnsi="Arial" w:cs="Arial"/>
          <w:sz w:val="18"/>
          <w:szCs w:val="24"/>
        </w:rPr>
        <w:t>Acupuncture Center</w:t>
      </w:r>
    </w:p>
    <w:p w14:paraId="7E256BD2" w14:textId="77777777" w:rsidR="00A172ED" w:rsidRPr="00E34E16" w:rsidRDefault="00A172ED" w:rsidP="001A097D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1050 W. Perimeter Road</w:t>
      </w:r>
    </w:p>
    <w:p w14:paraId="7CA65517" w14:textId="77777777" w:rsidR="000C1A2C" w:rsidRPr="00E34E16" w:rsidRDefault="00B91A23" w:rsidP="001A097D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Malcolm Grow Medical Clinics and Surgery Center</w:t>
      </w:r>
    </w:p>
    <w:p w14:paraId="141B52A9" w14:textId="77777777" w:rsidR="006C37F5" w:rsidRPr="00E34E16" w:rsidRDefault="006C37F5" w:rsidP="001A097D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USAF Acupuncture Center</w:t>
      </w:r>
    </w:p>
    <w:p w14:paraId="773EE83F" w14:textId="77777777" w:rsidR="0016021C" w:rsidRDefault="00B91A23" w:rsidP="001A097D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Joint Base Andrews,</w:t>
      </w:r>
      <w:r w:rsidR="0016021C" w:rsidRPr="00E34E16">
        <w:rPr>
          <w:rFonts w:ascii="Arial" w:hAnsi="Arial" w:cs="Arial"/>
          <w:sz w:val="18"/>
          <w:szCs w:val="24"/>
        </w:rPr>
        <w:t xml:space="preserve"> Maryland 20762-6418</w:t>
      </w:r>
    </w:p>
    <w:p w14:paraId="4360A456" w14:textId="77777777" w:rsidR="000A1770" w:rsidRPr="00E34E16" w:rsidRDefault="000A1770" w:rsidP="001A097D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D8D3CFF" w14:textId="77777777" w:rsidR="00A172ED" w:rsidRPr="00E34E16" w:rsidRDefault="00A172ED" w:rsidP="001A097D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E6A06F5" w14:textId="77777777" w:rsidR="00A172ED" w:rsidRPr="00E34E16" w:rsidRDefault="00360E22" w:rsidP="0088059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Immediate Past </w:t>
      </w:r>
      <w:r w:rsidR="00A172ED" w:rsidRPr="00E34E16">
        <w:rPr>
          <w:rFonts w:ascii="Arial" w:hAnsi="Arial" w:cs="Arial"/>
          <w:sz w:val="18"/>
          <w:szCs w:val="24"/>
        </w:rPr>
        <w:t>President</w:t>
      </w:r>
      <w:r w:rsidR="009368E3" w:rsidRPr="00E34E16">
        <w:rPr>
          <w:rFonts w:ascii="Arial" w:hAnsi="Arial" w:cs="Arial"/>
          <w:sz w:val="18"/>
          <w:szCs w:val="24"/>
        </w:rPr>
        <w:t xml:space="preserve">: </w:t>
      </w:r>
      <w:r w:rsidR="00A172ED" w:rsidRPr="00E34E16">
        <w:rPr>
          <w:rFonts w:ascii="Arial" w:hAnsi="Arial" w:cs="Arial"/>
          <w:sz w:val="18"/>
          <w:szCs w:val="24"/>
        </w:rPr>
        <w:t xml:space="preserve"> American Academy of Medical Acupuncture</w:t>
      </w:r>
    </w:p>
    <w:p w14:paraId="2499DCD1" w14:textId="77777777" w:rsidR="00A172ED" w:rsidRPr="00E34E16" w:rsidRDefault="00A172ED" w:rsidP="0088059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Editor-in-Chief:</w:t>
      </w:r>
      <w:r w:rsidR="00360E22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Medical Acupuncture</w:t>
      </w:r>
    </w:p>
    <w:p w14:paraId="3DB90269" w14:textId="77777777" w:rsidR="00A172ED" w:rsidRPr="00E34E16" w:rsidRDefault="00A172ED" w:rsidP="0088059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Senior Editor: Journal of Alternative and Complementary Medicine</w:t>
      </w:r>
    </w:p>
    <w:p w14:paraId="7D9E50BB" w14:textId="77777777" w:rsidR="00A172ED" w:rsidRPr="00E34E16" w:rsidRDefault="009368E3" w:rsidP="0088059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Council Member: </w:t>
      </w:r>
      <w:r w:rsidR="00DB14E7" w:rsidRPr="00E34E16">
        <w:rPr>
          <w:rFonts w:ascii="Arial" w:hAnsi="Arial" w:cs="Arial"/>
          <w:sz w:val="18"/>
          <w:szCs w:val="24"/>
        </w:rPr>
        <w:t>National Advisory Council for</w:t>
      </w:r>
      <w:r w:rsidR="00A172ED" w:rsidRPr="00E34E16">
        <w:rPr>
          <w:rFonts w:ascii="Arial" w:hAnsi="Arial" w:cs="Arial"/>
          <w:sz w:val="18"/>
          <w:szCs w:val="24"/>
        </w:rPr>
        <w:t xml:space="preserve"> Complementary</w:t>
      </w:r>
      <w:r w:rsidR="00DB14E7" w:rsidRPr="00E34E16">
        <w:rPr>
          <w:rFonts w:ascii="Arial" w:hAnsi="Arial" w:cs="Arial"/>
          <w:sz w:val="18"/>
          <w:szCs w:val="24"/>
        </w:rPr>
        <w:t xml:space="preserve"> and</w:t>
      </w:r>
      <w:r w:rsidR="00A172ED" w:rsidRPr="00E34E16">
        <w:rPr>
          <w:rFonts w:ascii="Arial" w:hAnsi="Arial" w:cs="Arial"/>
          <w:sz w:val="18"/>
          <w:szCs w:val="24"/>
        </w:rPr>
        <w:t xml:space="preserve"> Alternative Medicin</w:t>
      </w:r>
      <w:r w:rsidR="00DB14E7" w:rsidRPr="00E34E16">
        <w:rPr>
          <w:rFonts w:ascii="Arial" w:hAnsi="Arial" w:cs="Arial"/>
          <w:sz w:val="18"/>
          <w:szCs w:val="24"/>
        </w:rPr>
        <w:t>e-National Institutes of Health</w:t>
      </w:r>
      <w:r w:rsidR="00A172ED" w:rsidRPr="00E34E16">
        <w:rPr>
          <w:rFonts w:ascii="Arial" w:hAnsi="Arial" w:cs="Arial"/>
          <w:sz w:val="18"/>
          <w:szCs w:val="24"/>
        </w:rPr>
        <w:t xml:space="preserve"> </w:t>
      </w:r>
    </w:p>
    <w:p w14:paraId="3D8C06ED" w14:textId="77777777" w:rsidR="00360E22" w:rsidRPr="00E34E16" w:rsidRDefault="00360E22" w:rsidP="0088059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Former Board Member</w:t>
      </w:r>
      <w:r w:rsidR="009368E3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American Association of Acupuncture and Oriental Medicine</w:t>
      </w:r>
    </w:p>
    <w:p w14:paraId="3FF288A4" w14:textId="77777777" w:rsidR="00A172ED" w:rsidRPr="00E34E16" w:rsidRDefault="004D34BB" w:rsidP="0088059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Assistant Professor</w:t>
      </w:r>
      <w:r w:rsidR="009368E3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Uniformed Services of the Health Sciences </w:t>
      </w:r>
      <w:r w:rsidR="00045841">
        <w:rPr>
          <w:rFonts w:ascii="Arial" w:hAnsi="Arial" w:cs="Arial"/>
          <w:sz w:val="18"/>
          <w:szCs w:val="24"/>
        </w:rPr>
        <w:t>, Bethesda, Maryland</w:t>
      </w:r>
    </w:p>
    <w:p w14:paraId="5670CD8C" w14:textId="77777777" w:rsidR="00A172ED" w:rsidRPr="00E34E16" w:rsidRDefault="00A172ED">
      <w:pPr>
        <w:pStyle w:val="PlainText"/>
        <w:spacing w:line="480" w:lineRule="auto"/>
        <w:rPr>
          <w:rFonts w:ascii="Arial" w:hAnsi="Arial" w:cs="Arial"/>
          <w:sz w:val="18"/>
          <w:szCs w:val="24"/>
        </w:rPr>
      </w:pPr>
    </w:p>
    <w:p w14:paraId="408A691F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18EFAE5E" w14:textId="77777777" w:rsidR="0097630F" w:rsidRDefault="000C1A2C" w:rsidP="0097630F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MILITARY SERVICE</w:t>
      </w:r>
    </w:p>
    <w:p w14:paraId="3E011966" w14:textId="77777777" w:rsidR="00085DF4" w:rsidRPr="00E34E16" w:rsidRDefault="00085DF4" w:rsidP="0097630F">
      <w:pPr>
        <w:pStyle w:val="PlainText"/>
        <w:spacing w:line="360" w:lineRule="auto"/>
        <w:outlineLvl w:val="0"/>
        <w:rPr>
          <w:rFonts w:ascii="Arial" w:hAnsi="Arial" w:cs="Arial"/>
          <w:b/>
          <w:sz w:val="22"/>
          <w:szCs w:val="24"/>
        </w:rPr>
      </w:pPr>
    </w:p>
    <w:p w14:paraId="4B38424F" w14:textId="77777777" w:rsidR="00FC3A51" w:rsidRPr="00657D05" w:rsidRDefault="00055821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C</w:t>
      </w:r>
      <w:r w:rsidR="000C1A2C" w:rsidRPr="00657D05">
        <w:rPr>
          <w:rFonts w:ascii="Arial" w:hAnsi="Arial" w:cs="Arial"/>
          <w:sz w:val="18"/>
        </w:rPr>
        <w:t>apta</w:t>
      </w:r>
      <w:r w:rsidR="00882287" w:rsidRPr="00657D05">
        <w:rPr>
          <w:rFonts w:ascii="Arial" w:hAnsi="Arial" w:cs="Arial"/>
          <w:sz w:val="18"/>
        </w:rPr>
        <w:t xml:space="preserve">in, MC, Texas Air National Guard – June </w:t>
      </w:r>
      <w:r w:rsidR="00873A90" w:rsidRPr="00657D05">
        <w:rPr>
          <w:rFonts w:ascii="Arial" w:hAnsi="Arial" w:cs="Arial"/>
          <w:sz w:val="18"/>
        </w:rPr>
        <w:t>1980</w:t>
      </w:r>
      <w:r w:rsidR="00882287" w:rsidRPr="00657D05">
        <w:rPr>
          <w:rFonts w:ascii="Arial" w:hAnsi="Arial" w:cs="Arial"/>
          <w:sz w:val="18"/>
        </w:rPr>
        <w:t xml:space="preserve"> to 31 </w:t>
      </w:r>
      <w:r w:rsidR="00873A90" w:rsidRPr="00657D05">
        <w:rPr>
          <w:rFonts w:ascii="Arial" w:hAnsi="Arial" w:cs="Arial"/>
          <w:sz w:val="18"/>
        </w:rPr>
        <w:t>Dec 1980</w:t>
      </w:r>
    </w:p>
    <w:p w14:paraId="4854ABE3" w14:textId="77777777" w:rsidR="000C1A2C" w:rsidRPr="00657D05" w:rsidRDefault="00055821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C</w:t>
      </w:r>
      <w:r w:rsidR="00882287" w:rsidRPr="00657D05">
        <w:rPr>
          <w:rFonts w:ascii="Arial" w:hAnsi="Arial" w:cs="Arial"/>
          <w:sz w:val="18"/>
        </w:rPr>
        <w:t xml:space="preserve">aptain, USAF, MC (Active Duty) – 31 </w:t>
      </w:r>
      <w:r w:rsidR="00873A90" w:rsidRPr="00657D05">
        <w:rPr>
          <w:rFonts w:ascii="Arial" w:hAnsi="Arial" w:cs="Arial"/>
          <w:sz w:val="18"/>
        </w:rPr>
        <w:t>Dec 1980</w:t>
      </w:r>
      <w:r w:rsidR="00882287" w:rsidRPr="00657D05">
        <w:rPr>
          <w:rFonts w:ascii="Arial" w:hAnsi="Arial" w:cs="Arial"/>
          <w:sz w:val="18"/>
        </w:rPr>
        <w:t xml:space="preserve"> to 31 </w:t>
      </w:r>
      <w:r w:rsidR="00873A90" w:rsidRPr="00657D05">
        <w:rPr>
          <w:rFonts w:ascii="Arial" w:hAnsi="Arial" w:cs="Arial"/>
          <w:sz w:val="18"/>
        </w:rPr>
        <w:t xml:space="preserve">Dec 1982  </w:t>
      </w:r>
    </w:p>
    <w:p w14:paraId="7352FF79" w14:textId="77777777" w:rsidR="00FC3A51" w:rsidRPr="00657D05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Regular Commission</w:t>
      </w:r>
      <w:r w:rsidR="00882287" w:rsidRPr="00657D05">
        <w:rPr>
          <w:rFonts w:ascii="Arial" w:hAnsi="Arial" w:cs="Arial"/>
          <w:sz w:val="18"/>
        </w:rPr>
        <w:t xml:space="preserve"> – Nov </w:t>
      </w:r>
      <w:r w:rsidR="00873A90" w:rsidRPr="00657D05">
        <w:rPr>
          <w:rFonts w:ascii="Arial" w:hAnsi="Arial" w:cs="Arial"/>
          <w:sz w:val="18"/>
        </w:rPr>
        <w:t xml:space="preserve">1982     </w:t>
      </w:r>
    </w:p>
    <w:p w14:paraId="521FC742" w14:textId="77777777" w:rsidR="000C1A2C" w:rsidRPr="00657D05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Radiation Oncologist, David Grant Medical Center,</w:t>
      </w:r>
      <w:r w:rsidR="00055821" w:rsidRPr="00657D05">
        <w:rPr>
          <w:rFonts w:ascii="Arial" w:hAnsi="Arial" w:cs="Arial"/>
          <w:sz w:val="18"/>
        </w:rPr>
        <w:t xml:space="preserve"> </w:t>
      </w:r>
      <w:r w:rsidRPr="00657D05">
        <w:rPr>
          <w:rFonts w:ascii="Arial" w:hAnsi="Arial" w:cs="Arial"/>
          <w:sz w:val="18"/>
        </w:rPr>
        <w:t>Travis AFB, California</w:t>
      </w:r>
      <w:r w:rsidR="00882287" w:rsidRPr="00657D05">
        <w:rPr>
          <w:rFonts w:ascii="Arial" w:hAnsi="Arial" w:cs="Arial"/>
          <w:sz w:val="18"/>
        </w:rPr>
        <w:t xml:space="preserve"> – 1 </w:t>
      </w:r>
      <w:r w:rsidR="00C245EB" w:rsidRPr="00657D05">
        <w:rPr>
          <w:rFonts w:ascii="Arial" w:hAnsi="Arial" w:cs="Arial"/>
          <w:sz w:val="18"/>
        </w:rPr>
        <w:t>Jan 1981</w:t>
      </w:r>
      <w:r w:rsidR="00882287" w:rsidRPr="00657D05">
        <w:rPr>
          <w:rFonts w:ascii="Arial" w:hAnsi="Arial" w:cs="Arial"/>
          <w:sz w:val="18"/>
        </w:rPr>
        <w:t xml:space="preserve"> to 25 </w:t>
      </w:r>
      <w:r w:rsidR="00C245EB" w:rsidRPr="00657D05">
        <w:rPr>
          <w:rFonts w:ascii="Arial" w:hAnsi="Arial" w:cs="Arial"/>
          <w:sz w:val="18"/>
        </w:rPr>
        <w:t>Mar 1983</w:t>
      </w:r>
    </w:p>
    <w:p w14:paraId="282C0406" w14:textId="77777777" w:rsidR="00A172ED" w:rsidRPr="00657D05" w:rsidRDefault="00A172ED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Major</w:t>
      </w:r>
      <w:r w:rsidR="00882287" w:rsidRPr="00657D05">
        <w:rPr>
          <w:rFonts w:ascii="Arial" w:hAnsi="Arial" w:cs="Arial"/>
          <w:sz w:val="18"/>
        </w:rPr>
        <w:t xml:space="preserve"> – 1 </w:t>
      </w:r>
      <w:r w:rsidR="00C245EB" w:rsidRPr="00657D05">
        <w:rPr>
          <w:rFonts w:ascii="Arial" w:hAnsi="Arial" w:cs="Arial"/>
          <w:sz w:val="18"/>
        </w:rPr>
        <w:t xml:space="preserve">Jan 1983  </w:t>
      </w:r>
    </w:p>
    <w:p w14:paraId="3BA313E0" w14:textId="77777777" w:rsidR="000C1A2C" w:rsidRPr="00657D05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Radiation Oncologist,</w:t>
      </w:r>
      <w:r w:rsidR="00055821" w:rsidRPr="00657D05">
        <w:rPr>
          <w:rFonts w:ascii="Arial" w:hAnsi="Arial" w:cs="Arial"/>
          <w:sz w:val="18"/>
        </w:rPr>
        <w:t xml:space="preserve"> </w:t>
      </w:r>
      <w:r w:rsidRPr="00657D05">
        <w:rPr>
          <w:rFonts w:ascii="Arial" w:hAnsi="Arial" w:cs="Arial"/>
          <w:sz w:val="18"/>
        </w:rPr>
        <w:t>Malcolm Grow USAF Medical Center,</w:t>
      </w:r>
      <w:r w:rsidR="00055821" w:rsidRPr="00657D05">
        <w:rPr>
          <w:rFonts w:ascii="Arial" w:hAnsi="Arial" w:cs="Arial"/>
          <w:sz w:val="18"/>
        </w:rPr>
        <w:t xml:space="preserve"> </w:t>
      </w:r>
      <w:r w:rsidRPr="00657D05">
        <w:rPr>
          <w:rFonts w:ascii="Arial" w:hAnsi="Arial" w:cs="Arial"/>
          <w:sz w:val="18"/>
        </w:rPr>
        <w:t xml:space="preserve">Andrews AFB, </w:t>
      </w:r>
      <w:r w:rsidR="00055821" w:rsidRPr="00657D05">
        <w:rPr>
          <w:rFonts w:ascii="Arial" w:hAnsi="Arial" w:cs="Arial"/>
          <w:sz w:val="18"/>
        </w:rPr>
        <w:t>Mary</w:t>
      </w:r>
      <w:r w:rsidRPr="00657D05">
        <w:rPr>
          <w:rFonts w:ascii="Arial" w:hAnsi="Arial" w:cs="Arial"/>
          <w:sz w:val="18"/>
        </w:rPr>
        <w:t>land</w:t>
      </w:r>
      <w:r w:rsidR="00882287" w:rsidRPr="00657D05">
        <w:rPr>
          <w:rFonts w:ascii="Arial" w:hAnsi="Arial" w:cs="Arial"/>
          <w:sz w:val="18"/>
        </w:rPr>
        <w:t xml:space="preserve"> – 25 </w:t>
      </w:r>
      <w:r w:rsidR="00C245EB" w:rsidRPr="00657D05">
        <w:rPr>
          <w:rFonts w:ascii="Arial" w:hAnsi="Arial" w:cs="Arial"/>
          <w:sz w:val="18"/>
        </w:rPr>
        <w:t>Mar 1983</w:t>
      </w:r>
      <w:r w:rsidR="00882287" w:rsidRPr="00657D05">
        <w:rPr>
          <w:rFonts w:ascii="Arial" w:hAnsi="Arial" w:cs="Arial"/>
          <w:sz w:val="18"/>
        </w:rPr>
        <w:t xml:space="preserve"> to J</w:t>
      </w:r>
      <w:r w:rsidR="00C245EB" w:rsidRPr="00657D05">
        <w:rPr>
          <w:rFonts w:ascii="Arial" w:hAnsi="Arial" w:cs="Arial"/>
          <w:sz w:val="18"/>
        </w:rPr>
        <w:t>ul 1988</w:t>
      </w:r>
    </w:p>
    <w:p w14:paraId="7A3E4CF7" w14:textId="77777777" w:rsidR="000C1A2C" w:rsidRPr="00657D05" w:rsidRDefault="00055821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C</w:t>
      </w:r>
      <w:r w:rsidR="000C1A2C" w:rsidRPr="00657D05">
        <w:rPr>
          <w:rFonts w:ascii="Arial" w:hAnsi="Arial" w:cs="Arial"/>
          <w:sz w:val="18"/>
        </w:rPr>
        <w:t>hief-Radiation Oncology, Malcolm Grow USAF</w:t>
      </w:r>
      <w:r w:rsidRPr="00657D05">
        <w:rPr>
          <w:rFonts w:ascii="Arial" w:hAnsi="Arial" w:cs="Arial"/>
          <w:sz w:val="18"/>
        </w:rPr>
        <w:t xml:space="preserve"> </w:t>
      </w:r>
      <w:r w:rsidR="000C1A2C" w:rsidRPr="00657D05">
        <w:rPr>
          <w:rFonts w:ascii="Arial" w:hAnsi="Arial" w:cs="Arial"/>
          <w:sz w:val="18"/>
        </w:rPr>
        <w:t>Medical Center, Andrews AFB, Maryland</w:t>
      </w:r>
      <w:r w:rsidR="00882287" w:rsidRPr="00657D05">
        <w:rPr>
          <w:rFonts w:ascii="Arial" w:hAnsi="Arial" w:cs="Arial"/>
          <w:sz w:val="18"/>
        </w:rPr>
        <w:t xml:space="preserve"> – 21 </w:t>
      </w:r>
      <w:r w:rsidR="00C245EB" w:rsidRPr="00657D05">
        <w:rPr>
          <w:rFonts w:ascii="Arial" w:hAnsi="Arial" w:cs="Arial"/>
          <w:sz w:val="18"/>
        </w:rPr>
        <w:t>Jun 1985</w:t>
      </w:r>
    </w:p>
    <w:p w14:paraId="431BA2B5" w14:textId="77777777" w:rsidR="000C1A2C" w:rsidRPr="00657D05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AFOEHL, Associate, Occupational Medicine,</w:t>
      </w:r>
      <w:r w:rsidR="00873A90" w:rsidRPr="00657D05">
        <w:rPr>
          <w:rFonts w:ascii="Arial" w:hAnsi="Arial" w:cs="Arial"/>
          <w:sz w:val="18"/>
        </w:rPr>
        <w:t xml:space="preserve"> </w:t>
      </w:r>
      <w:r w:rsidRPr="00657D05">
        <w:rPr>
          <w:rFonts w:ascii="Arial" w:hAnsi="Arial" w:cs="Arial"/>
          <w:sz w:val="18"/>
        </w:rPr>
        <w:t>Brooks AFB, Texas</w:t>
      </w:r>
      <w:r w:rsidR="00882287" w:rsidRPr="00657D05">
        <w:rPr>
          <w:rFonts w:ascii="Arial" w:hAnsi="Arial" w:cs="Arial"/>
          <w:sz w:val="18"/>
        </w:rPr>
        <w:t xml:space="preserve"> – 30 </w:t>
      </w:r>
      <w:r w:rsidR="00C245EB" w:rsidRPr="00657D05">
        <w:rPr>
          <w:rFonts w:ascii="Arial" w:hAnsi="Arial" w:cs="Arial"/>
          <w:sz w:val="18"/>
        </w:rPr>
        <w:t>Jun 1988</w:t>
      </w:r>
      <w:r w:rsidR="00882287" w:rsidRPr="00657D05">
        <w:rPr>
          <w:rFonts w:ascii="Arial" w:hAnsi="Arial" w:cs="Arial"/>
          <w:sz w:val="18"/>
        </w:rPr>
        <w:t xml:space="preserve"> to 15 </w:t>
      </w:r>
      <w:r w:rsidR="00C245EB" w:rsidRPr="00657D05">
        <w:rPr>
          <w:rFonts w:ascii="Arial" w:hAnsi="Arial" w:cs="Arial"/>
          <w:sz w:val="18"/>
        </w:rPr>
        <w:t xml:space="preserve"> Feb 1991 </w:t>
      </w:r>
    </w:p>
    <w:p w14:paraId="163DC0B7" w14:textId="77777777" w:rsidR="000C1A2C" w:rsidRPr="00657D05" w:rsidRDefault="006B6BD4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 xml:space="preserve">Appointment to </w:t>
      </w:r>
      <w:r w:rsidR="000C1A2C" w:rsidRPr="00657D05">
        <w:rPr>
          <w:rFonts w:ascii="Arial" w:hAnsi="Arial" w:cs="Arial"/>
          <w:sz w:val="18"/>
        </w:rPr>
        <w:t>Lieutenant Colone</w:t>
      </w:r>
      <w:r w:rsidR="00FC3A51" w:rsidRPr="00657D05">
        <w:rPr>
          <w:rFonts w:ascii="Arial" w:hAnsi="Arial" w:cs="Arial"/>
          <w:sz w:val="18"/>
        </w:rPr>
        <w:t>l</w:t>
      </w:r>
      <w:r w:rsidR="00882287" w:rsidRPr="00657D05">
        <w:rPr>
          <w:rFonts w:ascii="Arial" w:hAnsi="Arial" w:cs="Arial"/>
          <w:sz w:val="18"/>
        </w:rPr>
        <w:t xml:space="preserve"> – 1 </w:t>
      </w:r>
      <w:r w:rsidR="00C245EB" w:rsidRPr="00657D05">
        <w:rPr>
          <w:rFonts w:ascii="Arial" w:hAnsi="Arial" w:cs="Arial"/>
          <w:sz w:val="18"/>
        </w:rPr>
        <w:t xml:space="preserve">Jan 1989 </w:t>
      </w:r>
    </w:p>
    <w:p w14:paraId="5A16E07B" w14:textId="77777777" w:rsidR="009B4BEF" w:rsidRPr="00657D05" w:rsidRDefault="009B4BEF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Flight Surgeon</w:t>
      </w:r>
      <w:r w:rsidR="00882287" w:rsidRPr="00657D05">
        <w:rPr>
          <w:rFonts w:ascii="Arial" w:hAnsi="Arial" w:cs="Arial"/>
          <w:sz w:val="18"/>
        </w:rPr>
        <w:t xml:space="preserve"> – 3 </w:t>
      </w:r>
      <w:r w:rsidR="00C245EB" w:rsidRPr="00657D05">
        <w:rPr>
          <w:rFonts w:ascii="Arial" w:hAnsi="Arial" w:cs="Arial"/>
          <w:sz w:val="18"/>
        </w:rPr>
        <w:t xml:space="preserve">Oct 1989  </w:t>
      </w:r>
    </w:p>
    <w:p w14:paraId="3AAEAAC5" w14:textId="77777777" w:rsidR="0003703C" w:rsidRPr="0003703C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03703C">
        <w:rPr>
          <w:rFonts w:ascii="Arial" w:hAnsi="Arial" w:cs="Arial"/>
          <w:sz w:val="18"/>
        </w:rPr>
        <w:t xml:space="preserve">Acting Chief Flight Surgeon (in support of Operation Desert Shield/Storm) </w:t>
      </w:r>
      <w:r w:rsidR="00891625" w:rsidRPr="0003703C">
        <w:rPr>
          <w:rFonts w:ascii="Arial" w:hAnsi="Arial" w:cs="Arial"/>
          <w:sz w:val="18"/>
        </w:rPr>
        <w:t xml:space="preserve">Wilford Hall Medical Center, </w:t>
      </w:r>
    </w:p>
    <w:p w14:paraId="59DA2A78" w14:textId="77777777" w:rsidR="00C245EB" w:rsidRPr="00B10486" w:rsidRDefault="0003703C" w:rsidP="00657D0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</w:t>
      </w:r>
      <w:r w:rsidR="00891625" w:rsidRPr="0003703C">
        <w:rPr>
          <w:rFonts w:ascii="Arial" w:hAnsi="Arial" w:cs="Arial"/>
          <w:sz w:val="18"/>
        </w:rPr>
        <w:t>Lackland AFB, Texas</w:t>
      </w:r>
      <w:r w:rsidRPr="0003703C">
        <w:rPr>
          <w:rFonts w:ascii="Arial" w:hAnsi="Arial" w:cs="Arial"/>
          <w:sz w:val="18"/>
        </w:rPr>
        <w:t xml:space="preserve"> Oct 1</w:t>
      </w:r>
      <w:r w:rsidR="00E661A3" w:rsidRPr="0003703C">
        <w:rPr>
          <w:rFonts w:ascii="Arial" w:hAnsi="Arial" w:cs="Arial"/>
          <w:sz w:val="18"/>
        </w:rPr>
        <w:t xml:space="preserve">990 to Feb 1991  </w:t>
      </w:r>
    </w:p>
    <w:p w14:paraId="219C34CF" w14:textId="77777777" w:rsidR="000C1A2C" w:rsidRPr="00657D05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 xml:space="preserve">Chief </w:t>
      </w:r>
      <w:r w:rsidR="00045841">
        <w:rPr>
          <w:rFonts w:ascii="Arial" w:hAnsi="Arial" w:cs="Arial"/>
          <w:sz w:val="18"/>
        </w:rPr>
        <w:t xml:space="preserve">of </w:t>
      </w:r>
      <w:r w:rsidRPr="00657D05">
        <w:rPr>
          <w:rFonts w:ascii="Arial" w:hAnsi="Arial" w:cs="Arial"/>
          <w:sz w:val="18"/>
        </w:rPr>
        <w:t>Hospital Services (Chief of Staff) 27th Medical Group,</w:t>
      </w:r>
      <w:r w:rsidR="00412B39" w:rsidRPr="00657D05">
        <w:rPr>
          <w:rFonts w:ascii="Arial" w:hAnsi="Arial" w:cs="Arial"/>
          <w:sz w:val="18"/>
        </w:rPr>
        <w:t xml:space="preserve"> </w:t>
      </w:r>
      <w:r w:rsidRPr="00657D05">
        <w:rPr>
          <w:rFonts w:ascii="Arial" w:hAnsi="Arial" w:cs="Arial"/>
          <w:sz w:val="18"/>
        </w:rPr>
        <w:t>Cannon AFB,</w:t>
      </w:r>
      <w:r w:rsidR="00412B39" w:rsidRPr="00657D05">
        <w:rPr>
          <w:rFonts w:ascii="Arial" w:hAnsi="Arial" w:cs="Arial"/>
          <w:sz w:val="18"/>
        </w:rPr>
        <w:t xml:space="preserve"> </w:t>
      </w:r>
      <w:r w:rsidRPr="00657D05">
        <w:rPr>
          <w:rFonts w:ascii="Arial" w:hAnsi="Arial" w:cs="Arial"/>
          <w:sz w:val="18"/>
        </w:rPr>
        <w:t>New Mexico</w:t>
      </w:r>
      <w:r w:rsidR="0003703C" w:rsidRPr="00657D05">
        <w:rPr>
          <w:rFonts w:ascii="Arial" w:hAnsi="Arial" w:cs="Arial"/>
          <w:sz w:val="18"/>
        </w:rPr>
        <w:t xml:space="preserve"> – Feb </w:t>
      </w:r>
      <w:r w:rsidR="00C245EB" w:rsidRPr="00657D05">
        <w:rPr>
          <w:rFonts w:ascii="Arial" w:hAnsi="Arial" w:cs="Arial"/>
          <w:sz w:val="18"/>
        </w:rPr>
        <w:t xml:space="preserve">1991 to 24 Nov 1993 </w:t>
      </w:r>
    </w:p>
    <w:p w14:paraId="00A29C4E" w14:textId="77777777" w:rsidR="000C1A2C" w:rsidRPr="007C1A0E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7C1A0E">
        <w:rPr>
          <w:rFonts w:ascii="Arial" w:hAnsi="Arial" w:cs="Arial"/>
          <w:sz w:val="18"/>
        </w:rPr>
        <w:t>Assistant Director, Preventive Health Care Services,</w:t>
      </w:r>
      <w:r w:rsidR="00055821" w:rsidRPr="007C1A0E">
        <w:rPr>
          <w:rFonts w:ascii="Arial" w:hAnsi="Arial" w:cs="Arial"/>
          <w:sz w:val="18"/>
        </w:rPr>
        <w:t xml:space="preserve"> </w:t>
      </w:r>
      <w:r w:rsidRPr="007C1A0E">
        <w:rPr>
          <w:rFonts w:ascii="Arial" w:hAnsi="Arial" w:cs="Arial"/>
          <w:sz w:val="18"/>
        </w:rPr>
        <w:t xml:space="preserve">Walson AF Hospital, Fort Dix, New </w:t>
      </w:r>
      <w:r w:rsidR="00055821" w:rsidRPr="007C1A0E">
        <w:rPr>
          <w:rFonts w:ascii="Arial" w:hAnsi="Arial" w:cs="Arial"/>
          <w:sz w:val="18"/>
        </w:rPr>
        <w:t>J</w:t>
      </w:r>
      <w:r w:rsidRPr="007C1A0E">
        <w:rPr>
          <w:rFonts w:ascii="Arial" w:hAnsi="Arial" w:cs="Arial"/>
          <w:sz w:val="18"/>
        </w:rPr>
        <w:t>ersey</w:t>
      </w:r>
      <w:r w:rsidR="0003703C" w:rsidRPr="007C1A0E">
        <w:rPr>
          <w:rFonts w:ascii="Arial" w:hAnsi="Arial" w:cs="Arial"/>
          <w:sz w:val="18"/>
        </w:rPr>
        <w:t xml:space="preserve"> – Jun </w:t>
      </w:r>
      <w:r w:rsidR="00C245EB" w:rsidRPr="007C1A0E">
        <w:rPr>
          <w:rFonts w:ascii="Arial" w:hAnsi="Arial" w:cs="Arial"/>
          <w:sz w:val="18"/>
        </w:rPr>
        <w:t xml:space="preserve">1994   </w:t>
      </w:r>
    </w:p>
    <w:p w14:paraId="79530B2A" w14:textId="77777777" w:rsidR="00891625" w:rsidRPr="00657D05" w:rsidRDefault="00045841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Appointment to </w:t>
      </w:r>
      <w:r w:rsidR="000C1A2C" w:rsidRPr="00657D05">
        <w:rPr>
          <w:rFonts w:ascii="Arial" w:hAnsi="Arial" w:cs="Arial"/>
          <w:sz w:val="18"/>
        </w:rPr>
        <w:t>Colonel</w:t>
      </w:r>
      <w:r w:rsidR="0003703C" w:rsidRPr="00657D05">
        <w:rPr>
          <w:rFonts w:ascii="Arial" w:hAnsi="Arial" w:cs="Arial"/>
          <w:sz w:val="18"/>
        </w:rPr>
        <w:t xml:space="preserve"> – Jun </w:t>
      </w:r>
      <w:r w:rsidR="00C245EB" w:rsidRPr="00657D05">
        <w:rPr>
          <w:rFonts w:ascii="Arial" w:hAnsi="Arial" w:cs="Arial"/>
          <w:sz w:val="18"/>
        </w:rPr>
        <w:t>1996</w:t>
      </w:r>
    </w:p>
    <w:p w14:paraId="01E03842" w14:textId="77777777" w:rsidR="0003703C" w:rsidRPr="0003703C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03703C">
        <w:rPr>
          <w:rFonts w:ascii="Arial" w:hAnsi="Arial" w:cs="Arial"/>
          <w:sz w:val="18"/>
        </w:rPr>
        <w:t>Commander, Medical Operations Squadron, 305th Medical,</w:t>
      </w:r>
      <w:r w:rsidR="00055821" w:rsidRPr="0003703C">
        <w:rPr>
          <w:rFonts w:ascii="Arial" w:hAnsi="Arial" w:cs="Arial"/>
          <w:sz w:val="18"/>
        </w:rPr>
        <w:t xml:space="preserve"> </w:t>
      </w:r>
      <w:r w:rsidRPr="0003703C">
        <w:rPr>
          <w:rFonts w:ascii="Arial" w:hAnsi="Arial" w:cs="Arial"/>
          <w:sz w:val="18"/>
        </w:rPr>
        <w:t>Walson Air Force Hospital,</w:t>
      </w:r>
      <w:r w:rsidR="00E661A3" w:rsidRPr="0003703C">
        <w:rPr>
          <w:rFonts w:ascii="Arial" w:hAnsi="Arial" w:cs="Arial"/>
          <w:sz w:val="18"/>
        </w:rPr>
        <w:t xml:space="preserve"> </w:t>
      </w:r>
    </w:p>
    <w:p w14:paraId="11DAED82" w14:textId="77777777" w:rsidR="00891625" w:rsidRPr="00B10486" w:rsidRDefault="0003703C" w:rsidP="00657D0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</w:t>
      </w:r>
      <w:r w:rsidR="00891625" w:rsidRPr="0003703C">
        <w:rPr>
          <w:rFonts w:ascii="Arial" w:hAnsi="Arial" w:cs="Arial"/>
          <w:sz w:val="18"/>
        </w:rPr>
        <w:t>Fort Dix, New Jersey</w:t>
      </w:r>
      <w:r w:rsidRPr="0003703C">
        <w:rPr>
          <w:rFonts w:ascii="Arial" w:hAnsi="Arial" w:cs="Arial"/>
          <w:sz w:val="18"/>
        </w:rPr>
        <w:t xml:space="preserve"> – Oct </w:t>
      </w:r>
      <w:r w:rsidR="00891625" w:rsidRPr="0003703C">
        <w:rPr>
          <w:rFonts w:ascii="Arial" w:hAnsi="Arial" w:cs="Arial"/>
          <w:sz w:val="18"/>
        </w:rPr>
        <w:t xml:space="preserve">1994 to Aug 1997 </w:t>
      </w:r>
    </w:p>
    <w:p w14:paraId="16D64A2E" w14:textId="77777777" w:rsidR="0003703C" w:rsidRPr="0003703C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03703C">
        <w:rPr>
          <w:rFonts w:ascii="Arial" w:hAnsi="Arial" w:cs="Arial"/>
          <w:sz w:val="18"/>
        </w:rPr>
        <w:t>Operations Squadron Commander, 95th Medical Operations</w:t>
      </w:r>
      <w:r w:rsidR="00055821" w:rsidRPr="0003703C">
        <w:rPr>
          <w:rFonts w:ascii="Arial" w:hAnsi="Arial" w:cs="Arial"/>
          <w:sz w:val="18"/>
        </w:rPr>
        <w:t xml:space="preserve"> </w:t>
      </w:r>
      <w:r w:rsidRPr="0003703C">
        <w:rPr>
          <w:rFonts w:ascii="Arial" w:hAnsi="Arial" w:cs="Arial"/>
          <w:sz w:val="18"/>
        </w:rPr>
        <w:t xml:space="preserve">Squadron, </w:t>
      </w:r>
      <w:r w:rsidR="00891625" w:rsidRPr="0003703C">
        <w:rPr>
          <w:rFonts w:ascii="Arial" w:hAnsi="Arial" w:cs="Arial"/>
          <w:sz w:val="18"/>
        </w:rPr>
        <w:t>30 Hospital R</w:t>
      </w:r>
      <w:r w:rsidR="0003703C">
        <w:rPr>
          <w:rFonts w:ascii="Arial" w:hAnsi="Arial" w:cs="Arial"/>
          <w:sz w:val="18"/>
        </w:rPr>
        <w:t>oa</w:t>
      </w:r>
      <w:r w:rsidR="00891625" w:rsidRPr="0003703C">
        <w:rPr>
          <w:rFonts w:ascii="Arial" w:hAnsi="Arial" w:cs="Arial"/>
          <w:sz w:val="18"/>
        </w:rPr>
        <w:t xml:space="preserve">d, </w:t>
      </w:r>
    </w:p>
    <w:p w14:paraId="35E888CC" w14:textId="77777777" w:rsidR="0097630F" w:rsidRPr="00B10486" w:rsidRDefault="0003703C" w:rsidP="00657D0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</w:t>
      </w:r>
      <w:r w:rsidR="00891625" w:rsidRPr="0003703C">
        <w:rPr>
          <w:rFonts w:ascii="Arial" w:hAnsi="Arial" w:cs="Arial"/>
          <w:sz w:val="18"/>
        </w:rPr>
        <w:t>Edwards AFB, California</w:t>
      </w:r>
      <w:r w:rsidRPr="0003703C">
        <w:rPr>
          <w:rFonts w:ascii="Arial" w:hAnsi="Arial" w:cs="Arial"/>
          <w:sz w:val="18"/>
        </w:rPr>
        <w:t xml:space="preserve"> – Sept </w:t>
      </w:r>
      <w:r w:rsidR="00891625" w:rsidRPr="0003703C">
        <w:rPr>
          <w:rFonts w:ascii="Arial" w:hAnsi="Arial" w:cs="Arial"/>
          <w:sz w:val="18"/>
        </w:rPr>
        <w:t xml:space="preserve">1997 to Aug 1999 </w:t>
      </w:r>
    </w:p>
    <w:p w14:paraId="34D4DBE4" w14:textId="77777777" w:rsidR="0003703C" w:rsidRDefault="000C1A2C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B10486">
        <w:rPr>
          <w:rFonts w:ascii="Arial" w:hAnsi="Arial" w:cs="Arial"/>
          <w:sz w:val="18"/>
        </w:rPr>
        <w:t>Deputy Medical Group Commander, 95th Medical Group,</w:t>
      </w:r>
      <w:r w:rsidR="00873A90" w:rsidRPr="00B10486">
        <w:rPr>
          <w:rFonts w:ascii="Arial" w:hAnsi="Arial" w:cs="Arial"/>
          <w:sz w:val="18"/>
        </w:rPr>
        <w:t xml:space="preserve"> </w:t>
      </w:r>
      <w:r w:rsidRPr="00B10486">
        <w:rPr>
          <w:rFonts w:ascii="Arial" w:hAnsi="Arial" w:cs="Arial"/>
          <w:sz w:val="18"/>
        </w:rPr>
        <w:t>30 Hospital Road,</w:t>
      </w:r>
    </w:p>
    <w:p w14:paraId="6504953D" w14:textId="77777777" w:rsidR="000C1A2C" w:rsidRPr="00B10486" w:rsidRDefault="000C1A2C" w:rsidP="00657D05">
      <w:pPr>
        <w:spacing w:line="360" w:lineRule="auto"/>
        <w:rPr>
          <w:rFonts w:ascii="Arial" w:hAnsi="Arial" w:cs="Arial"/>
          <w:sz w:val="18"/>
        </w:rPr>
      </w:pPr>
      <w:r w:rsidRPr="0003703C">
        <w:rPr>
          <w:rFonts w:ascii="Arial" w:hAnsi="Arial" w:cs="Arial"/>
          <w:sz w:val="18"/>
        </w:rPr>
        <w:t xml:space="preserve"> </w:t>
      </w:r>
      <w:r w:rsidR="0003703C">
        <w:rPr>
          <w:rFonts w:ascii="Arial" w:hAnsi="Arial" w:cs="Arial"/>
          <w:sz w:val="18"/>
        </w:rPr>
        <w:t xml:space="preserve">             </w:t>
      </w:r>
      <w:r w:rsidR="00F337F1" w:rsidRPr="0003703C">
        <w:rPr>
          <w:rFonts w:ascii="Arial" w:hAnsi="Arial" w:cs="Arial"/>
          <w:sz w:val="18"/>
        </w:rPr>
        <w:t xml:space="preserve"> </w:t>
      </w:r>
      <w:r w:rsidR="00891625" w:rsidRPr="0003703C">
        <w:rPr>
          <w:rFonts w:ascii="Arial" w:hAnsi="Arial" w:cs="Arial"/>
          <w:sz w:val="18"/>
        </w:rPr>
        <w:t>Edwards AFB, California</w:t>
      </w:r>
      <w:r w:rsidR="0003703C" w:rsidRPr="0003703C">
        <w:rPr>
          <w:rFonts w:ascii="Arial" w:hAnsi="Arial" w:cs="Arial"/>
          <w:sz w:val="18"/>
        </w:rPr>
        <w:t xml:space="preserve"> – 1 </w:t>
      </w:r>
      <w:r w:rsidR="00F337F1" w:rsidRPr="0003703C">
        <w:rPr>
          <w:rFonts w:ascii="Arial" w:hAnsi="Arial" w:cs="Arial"/>
          <w:sz w:val="18"/>
        </w:rPr>
        <w:t xml:space="preserve">Jan 1998 to Jun 1999  </w:t>
      </w:r>
    </w:p>
    <w:p w14:paraId="7BDE3613" w14:textId="77777777" w:rsidR="0003703C" w:rsidRDefault="00C245EB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B10486">
        <w:rPr>
          <w:rFonts w:ascii="Arial" w:hAnsi="Arial" w:cs="Arial"/>
          <w:sz w:val="18"/>
        </w:rPr>
        <w:t>Naval Medical Center-San Diego, California</w:t>
      </w:r>
      <w:r w:rsidR="00891625" w:rsidRPr="00B10486">
        <w:rPr>
          <w:rFonts w:ascii="Arial" w:hAnsi="Arial" w:cs="Arial"/>
          <w:sz w:val="18"/>
        </w:rPr>
        <w:t xml:space="preserve">. </w:t>
      </w:r>
      <w:r w:rsidRPr="00B10486">
        <w:rPr>
          <w:rFonts w:ascii="Arial" w:hAnsi="Arial" w:cs="Arial"/>
          <w:sz w:val="18"/>
        </w:rPr>
        <w:t xml:space="preserve"> </w:t>
      </w:r>
      <w:r w:rsidR="00873A90" w:rsidRPr="00B10486">
        <w:rPr>
          <w:rFonts w:ascii="Arial" w:hAnsi="Arial" w:cs="Arial"/>
          <w:sz w:val="18"/>
        </w:rPr>
        <w:t xml:space="preserve"> </w:t>
      </w:r>
      <w:r w:rsidR="00891625" w:rsidRPr="00B10486">
        <w:rPr>
          <w:rFonts w:ascii="Arial" w:hAnsi="Arial" w:cs="Arial"/>
          <w:sz w:val="18"/>
        </w:rPr>
        <w:t>First Full Time Medical Acupuncturist in the Armed Forces</w:t>
      </w:r>
    </w:p>
    <w:p w14:paraId="16CD6CD8" w14:textId="77777777" w:rsidR="00891625" w:rsidRPr="00B10486" w:rsidRDefault="0003703C" w:rsidP="00657D0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Pr="0003703C">
        <w:rPr>
          <w:rFonts w:ascii="Arial" w:hAnsi="Arial" w:cs="Arial"/>
          <w:sz w:val="18"/>
        </w:rPr>
        <w:t xml:space="preserve"> Aug </w:t>
      </w:r>
      <w:r w:rsidR="00891625" w:rsidRPr="0003703C">
        <w:rPr>
          <w:rFonts w:ascii="Arial" w:hAnsi="Arial" w:cs="Arial"/>
          <w:sz w:val="18"/>
        </w:rPr>
        <w:t xml:space="preserve">1999 to Jul 2002 </w:t>
      </w:r>
    </w:p>
    <w:p w14:paraId="61D54A59" w14:textId="77777777" w:rsidR="0097630F" w:rsidRPr="00657D05" w:rsidRDefault="00EC4362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Consultant: Alternative and Complementary Medicine to the Air Force Surgeon General</w:t>
      </w:r>
      <w:r w:rsidR="0003703C" w:rsidRPr="00657D05">
        <w:rPr>
          <w:rFonts w:ascii="Arial" w:hAnsi="Arial" w:cs="Arial"/>
          <w:sz w:val="18"/>
        </w:rPr>
        <w:t xml:space="preserve"> – Jul </w:t>
      </w:r>
      <w:r w:rsidR="00F337F1" w:rsidRPr="00657D05">
        <w:rPr>
          <w:rFonts w:ascii="Arial" w:hAnsi="Arial" w:cs="Arial"/>
          <w:sz w:val="18"/>
        </w:rPr>
        <w:t xml:space="preserve">2002 to present </w:t>
      </w:r>
    </w:p>
    <w:p w14:paraId="4E9214CB" w14:textId="77777777" w:rsidR="00891625" w:rsidRPr="00657D05" w:rsidRDefault="00B63631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Fu</w:t>
      </w:r>
      <w:r w:rsidR="00EC4362" w:rsidRPr="00657D05">
        <w:rPr>
          <w:rFonts w:ascii="Arial" w:hAnsi="Arial" w:cs="Arial"/>
          <w:sz w:val="18"/>
        </w:rPr>
        <w:t>ll time acupuncture clini</w:t>
      </w:r>
      <w:r w:rsidR="00045841">
        <w:rPr>
          <w:rFonts w:ascii="Arial" w:hAnsi="Arial" w:cs="Arial"/>
          <w:sz w:val="18"/>
        </w:rPr>
        <w:t>c at Malcolm Grow Medical Center</w:t>
      </w:r>
      <w:r w:rsidR="00EC4362" w:rsidRPr="00657D05">
        <w:rPr>
          <w:rFonts w:ascii="Arial" w:hAnsi="Arial" w:cs="Arial"/>
          <w:sz w:val="18"/>
        </w:rPr>
        <w:t>, Andrews AFB, Maryland</w:t>
      </w:r>
      <w:r w:rsidR="00045841">
        <w:rPr>
          <w:rFonts w:ascii="Arial" w:hAnsi="Arial" w:cs="Arial"/>
          <w:sz w:val="18"/>
        </w:rPr>
        <w:t xml:space="preserve"> August 2002</w:t>
      </w:r>
      <w:r w:rsidR="00891625" w:rsidRPr="00657D05">
        <w:rPr>
          <w:rFonts w:ascii="Arial" w:hAnsi="Arial" w:cs="Arial"/>
          <w:sz w:val="18"/>
        </w:rPr>
        <w:tab/>
      </w:r>
    </w:p>
    <w:p w14:paraId="55348F21" w14:textId="77777777" w:rsidR="00360E22" w:rsidRPr="00657D05" w:rsidRDefault="0049634D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Consulta</w:t>
      </w:r>
      <w:r w:rsidR="0003703C" w:rsidRPr="00657D05">
        <w:rPr>
          <w:rFonts w:ascii="Arial" w:hAnsi="Arial" w:cs="Arial"/>
          <w:sz w:val="18"/>
        </w:rPr>
        <w:t>nt to White House Medical Staff – 2003 to</w:t>
      </w:r>
      <w:r w:rsidR="0097630F" w:rsidRPr="00657D05">
        <w:rPr>
          <w:rFonts w:ascii="Arial" w:hAnsi="Arial" w:cs="Arial"/>
          <w:sz w:val="18"/>
        </w:rPr>
        <w:t xml:space="preserve"> 2010  </w:t>
      </w:r>
    </w:p>
    <w:p w14:paraId="5C63C798" w14:textId="77777777" w:rsidR="00E661A3" w:rsidRPr="00657D05" w:rsidRDefault="0097630F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657D05">
        <w:rPr>
          <w:rFonts w:ascii="Arial" w:hAnsi="Arial" w:cs="Arial"/>
          <w:sz w:val="18"/>
        </w:rPr>
        <w:t>Director, USAF Acupuncture Center</w:t>
      </w:r>
      <w:r w:rsidR="0003703C" w:rsidRPr="00657D05">
        <w:rPr>
          <w:rFonts w:ascii="Arial" w:hAnsi="Arial" w:cs="Arial"/>
          <w:sz w:val="18"/>
        </w:rPr>
        <w:t xml:space="preserve"> – Feb 2010</w:t>
      </w:r>
      <w:r w:rsidRPr="00657D05">
        <w:rPr>
          <w:rFonts w:ascii="Arial" w:hAnsi="Arial" w:cs="Arial"/>
          <w:sz w:val="18"/>
        </w:rPr>
        <w:t xml:space="preserve"> </w:t>
      </w:r>
      <w:r w:rsidR="00045841">
        <w:rPr>
          <w:rFonts w:ascii="Arial" w:hAnsi="Arial" w:cs="Arial"/>
          <w:sz w:val="18"/>
        </w:rPr>
        <w:t>to current</w:t>
      </w:r>
      <w:r w:rsidRPr="00657D05">
        <w:rPr>
          <w:rFonts w:ascii="Arial" w:hAnsi="Arial" w:cs="Arial"/>
          <w:sz w:val="18"/>
        </w:rPr>
        <w:t xml:space="preserve">              </w:t>
      </w:r>
    </w:p>
    <w:p w14:paraId="7AECED8E" w14:textId="77777777" w:rsidR="000C1A2C" w:rsidRPr="00B10486" w:rsidRDefault="00E661A3" w:rsidP="00657D0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</w:rPr>
      </w:pPr>
      <w:r w:rsidRPr="00B10486">
        <w:rPr>
          <w:rFonts w:ascii="Arial" w:hAnsi="Arial" w:cs="Arial"/>
          <w:sz w:val="18"/>
        </w:rPr>
        <w:t>Retired (Colonel) United States Air Force</w:t>
      </w:r>
      <w:r w:rsidR="0003703C">
        <w:rPr>
          <w:rFonts w:ascii="Arial" w:hAnsi="Arial" w:cs="Arial"/>
          <w:sz w:val="18"/>
        </w:rPr>
        <w:t xml:space="preserve"> – 1 </w:t>
      </w:r>
      <w:r w:rsidRPr="00B10486">
        <w:rPr>
          <w:rFonts w:ascii="Arial" w:hAnsi="Arial" w:cs="Arial"/>
          <w:sz w:val="18"/>
        </w:rPr>
        <w:t>May 2010</w:t>
      </w:r>
    </w:p>
    <w:p w14:paraId="6E624A88" w14:textId="77777777" w:rsidR="00891625" w:rsidRDefault="00891625" w:rsidP="00891625">
      <w:pPr>
        <w:pStyle w:val="ListParagraph"/>
        <w:rPr>
          <w:rFonts w:ascii="Arial" w:hAnsi="Arial" w:cs="Arial"/>
          <w:sz w:val="18"/>
          <w:szCs w:val="24"/>
        </w:rPr>
      </w:pPr>
    </w:p>
    <w:p w14:paraId="4BD23D9D" w14:textId="77777777" w:rsidR="00891625" w:rsidRPr="00E34E16" w:rsidRDefault="00891625" w:rsidP="00891625">
      <w:pPr>
        <w:pStyle w:val="PlainText"/>
        <w:tabs>
          <w:tab w:val="left" w:pos="0"/>
          <w:tab w:val="left" w:pos="8100"/>
        </w:tabs>
        <w:outlineLvl w:val="0"/>
        <w:rPr>
          <w:rFonts w:ascii="Arial" w:hAnsi="Arial" w:cs="Arial"/>
          <w:sz w:val="18"/>
          <w:szCs w:val="24"/>
        </w:rPr>
      </w:pPr>
    </w:p>
    <w:p w14:paraId="5B9293C3" w14:textId="77777777" w:rsidR="000C1A2C" w:rsidRDefault="000C1A2C" w:rsidP="005720F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EDUCATION AND DEGREES</w:t>
      </w:r>
    </w:p>
    <w:p w14:paraId="213B96FA" w14:textId="77777777" w:rsidR="0029750F" w:rsidRDefault="0029750F" w:rsidP="005720F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061BC752" w14:textId="77777777" w:rsidR="000C1A2C" w:rsidRPr="00E34E16" w:rsidRDefault="000C1A2C" w:rsidP="0029750F">
      <w:pPr>
        <w:pStyle w:val="PlainText"/>
        <w:numPr>
          <w:ilvl w:val="0"/>
          <w:numId w:val="2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Admiral Farragut Academy</w:t>
      </w:r>
      <w:r w:rsidR="0029750F">
        <w:rPr>
          <w:rFonts w:ascii="Arial" w:hAnsi="Arial" w:cs="Arial"/>
          <w:sz w:val="18"/>
          <w:szCs w:val="24"/>
        </w:rPr>
        <w:t xml:space="preserve">. </w:t>
      </w:r>
      <w:r w:rsidRPr="00E34E16">
        <w:rPr>
          <w:rFonts w:ascii="Arial" w:hAnsi="Arial" w:cs="Arial"/>
          <w:sz w:val="18"/>
          <w:szCs w:val="24"/>
        </w:rPr>
        <w:t>High School, Jun 1960</w:t>
      </w:r>
      <w:r w:rsidR="001A097D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Pine Beach, New Jersey</w:t>
      </w:r>
    </w:p>
    <w:p w14:paraId="72BA47BD" w14:textId="77777777" w:rsidR="000C1A2C" w:rsidRPr="00E34E16" w:rsidRDefault="000C1A2C" w:rsidP="0029750F">
      <w:pPr>
        <w:pStyle w:val="PlainText"/>
        <w:numPr>
          <w:ilvl w:val="0"/>
          <w:numId w:val="2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Emory University</w:t>
      </w:r>
      <w:r w:rsidR="0029750F">
        <w:rPr>
          <w:rFonts w:ascii="Arial" w:hAnsi="Arial" w:cs="Arial"/>
          <w:sz w:val="18"/>
          <w:szCs w:val="24"/>
        </w:rPr>
        <w:t xml:space="preserve">. </w:t>
      </w:r>
      <w:r w:rsidR="009B4BEF" w:rsidRPr="00E34E16">
        <w:rPr>
          <w:rFonts w:ascii="Arial" w:hAnsi="Arial" w:cs="Arial"/>
          <w:sz w:val="18"/>
          <w:szCs w:val="24"/>
        </w:rPr>
        <w:t>Pre-Med</w:t>
      </w:r>
      <w:r w:rsidRPr="00E34E16">
        <w:rPr>
          <w:rFonts w:ascii="Arial" w:hAnsi="Arial" w:cs="Arial"/>
          <w:sz w:val="18"/>
          <w:szCs w:val="24"/>
        </w:rPr>
        <w:t xml:space="preserve"> Physics Major, 1960-1964</w:t>
      </w:r>
      <w:r w:rsidR="001A097D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Atlanta, Georgia</w:t>
      </w:r>
    </w:p>
    <w:p w14:paraId="6F5F0B47" w14:textId="77777777" w:rsidR="000C1A2C" w:rsidRPr="00E34E16" w:rsidRDefault="000C1A2C" w:rsidP="0029750F">
      <w:pPr>
        <w:pStyle w:val="PlainText"/>
        <w:numPr>
          <w:ilvl w:val="0"/>
          <w:numId w:val="2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Goddard College</w:t>
      </w:r>
      <w:r w:rsidR="0029750F">
        <w:rPr>
          <w:rFonts w:ascii="Arial" w:hAnsi="Arial" w:cs="Arial"/>
          <w:sz w:val="18"/>
          <w:szCs w:val="24"/>
        </w:rPr>
        <w:t>.</w:t>
      </w:r>
      <w:r w:rsidR="001A097D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Bachelor of Arts, 1964-1965</w:t>
      </w:r>
      <w:r w:rsidR="001A097D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Plainfield, Vermont</w:t>
      </w:r>
    </w:p>
    <w:p w14:paraId="2C40991B" w14:textId="77777777" w:rsidR="000C1A2C" w:rsidRPr="00E34E16" w:rsidRDefault="000C1A2C" w:rsidP="0029750F">
      <w:pPr>
        <w:pStyle w:val="PlainText"/>
        <w:numPr>
          <w:ilvl w:val="0"/>
          <w:numId w:val="2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Universite de Montpellier</w:t>
      </w:r>
      <w:r w:rsidR="001A097D" w:rsidRPr="00E34E16">
        <w:rPr>
          <w:rFonts w:ascii="Arial" w:hAnsi="Arial" w:cs="Arial"/>
          <w:sz w:val="18"/>
          <w:szCs w:val="24"/>
        </w:rPr>
        <w:t xml:space="preserve"> F</w:t>
      </w:r>
      <w:r w:rsidR="006B0523" w:rsidRPr="00E34E16">
        <w:rPr>
          <w:rFonts w:ascii="Arial" w:hAnsi="Arial" w:cs="Arial"/>
          <w:sz w:val="18"/>
          <w:szCs w:val="24"/>
        </w:rPr>
        <w:t>a</w:t>
      </w:r>
      <w:r w:rsidR="001A097D" w:rsidRPr="00E34E16">
        <w:rPr>
          <w:rFonts w:ascii="Arial" w:hAnsi="Arial" w:cs="Arial"/>
          <w:sz w:val="18"/>
          <w:szCs w:val="24"/>
        </w:rPr>
        <w:t>culte de Medecine</w:t>
      </w:r>
      <w:r w:rsidR="0029750F">
        <w:rPr>
          <w:rFonts w:ascii="Arial" w:hAnsi="Arial" w:cs="Arial"/>
          <w:sz w:val="18"/>
          <w:szCs w:val="24"/>
        </w:rPr>
        <w:t xml:space="preserve">. </w:t>
      </w:r>
      <w:r w:rsidRPr="00E34E16">
        <w:rPr>
          <w:rFonts w:ascii="Arial" w:hAnsi="Arial" w:cs="Arial"/>
          <w:sz w:val="18"/>
          <w:szCs w:val="24"/>
        </w:rPr>
        <w:t>Medical Doctor (MD), 1965-1976</w:t>
      </w:r>
      <w:r w:rsidR="001A097D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Montpellier, France</w:t>
      </w:r>
    </w:p>
    <w:p w14:paraId="453E7374" w14:textId="77777777" w:rsidR="000C1A2C" w:rsidRPr="00E34E16" w:rsidRDefault="000C1A2C" w:rsidP="0029750F">
      <w:pPr>
        <w:pStyle w:val="PlainText"/>
        <w:numPr>
          <w:ilvl w:val="0"/>
          <w:numId w:val="28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Pacific Western University</w:t>
      </w:r>
      <w:r w:rsidR="0029750F">
        <w:rPr>
          <w:rFonts w:ascii="Arial" w:hAnsi="Arial" w:cs="Arial"/>
          <w:sz w:val="18"/>
          <w:szCs w:val="24"/>
        </w:rPr>
        <w:t>.</w:t>
      </w:r>
      <w:r w:rsidR="00EF5F9B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Doctor of Philosophy (PhD)</w:t>
      </w:r>
      <w:r w:rsidR="001A097D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Biological Sciences, Feb 1985</w:t>
      </w:r>
      <w:r w:rsidR="000A1770">
        <w:rPr>
          <w:rFonts w:ascii="Arial" w:hAnsi="Arial" w:cs="Arial"/>
          <w:sz w:val="18"/>
          <w:szCs w:val="24"/>
        </w:rPr>
        <w:t>,</w:t>
      </w:r>
      <w:r w:rsidR="00F103CA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Los Angeles, California</w:t>
      </w:r>
    </w:p>
    <w:p w14:paraId="07E01065" w14:textId="77777777" w:rsidR="000C1A2C" w:rsidRPr="00E34E16" w:rsidRDefault="000C1A2C" w:rsidP="0029750F">
      <w:pPr>
        <w:pStyle w:val="PlainText"/>
        <w:numPr>
          <w:ilvl w:val="0"/>
          <w:numId w:val="28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Medical College of Wisconsin</w:t>
      </w:r>
      <w:r w:rsidR="0029750F">
        <w:rPr>
          <w:rFonts w:ascii="Arial" w:hAnsi="Arial" w:cs="Arial"/>
          <w:sz w:val="18"/>
          <w:szCs w:val="24"/>
        </w:rPr>
        <w:t xml:space="preserve">. </w:t>
      </w:r>
      <w:r w:rsidRPr="00E34E16">
        <w:rPr>
          <w:rFonts w:ascii="Arial" w:hAnsi="Arial" w:cs="Arial"/>
          <w:sz w:val="18"/>
          <w:szCs w:val="24"/>
        </w:rPr>
        <w:t>Masters Public Health, May 1992</w:t>
      </w:r>
      <w:r w:rsidR="006B0523" w:rsidRPr="00E34E16">
        <w:rPr>
          <w:rFonts w:ascii="Arial" w:hAnsi="Arial" w:cs="Arial"/>
          <w:sz w:val="18"/>
          <w:szCs w:val="24"/>
        </w:rPr>
        <w:t>,</w:t>
      </w:r>
      <w:r w:rsidR="00F103CA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Emphasis in Occupational Medicine</w:t>
      </w:r>
      <w:r w:rsidR="00EF5F9B" w:rsidRPr="00E34E16">
        <w:rPr>
          <w:rFonts w:ascii="Arial" w:hAnsi="Arial" w:cs="Arial"/>
          <w:sz w:val="18"/>
          <w:szCs w:val="24"/>
        </w:rPr>
        <w:t xml:space="preserve">, </w:t>
      </w:r>
      <w:r w:rsidR="0029750F">
        <w:rPr>
          <w:rFonts w:ascii="Arial" w:hAnsi="Arial" w:cs="Arial"/>
          <w:sz w:val="18"/>
          <w:szCs w:val="24"/>
        </w:rPr>
        <w:t>Milwaukee,</w:t>
      </w:r>
      <w:r w:rsidR="0029750F" w:rsidRPr="00E34E16">
        <w:rPr>
          <w:rFonts w:ascii="Arial" w:hAnsi="Arial" w:cs="Arial"/>
          <w:sz w:val="18"/>
          <w:szCs w:val="24"/>
        </w:rPr>
        <w:t xml:space="preserve"> Wisconsin</w:t>
      </w:r>
    </w:p>
    <w:p w14:paraId="39E1B1B5" w14:textId="77777777" w:rsidR="000C1A2C" w:rsidRDefault="000C1A2C" w:rsidP="0029750F">
      <w:pPr>
        <w:pStyle w:val="PlainText"/>
        <w:numPr>
          <w:ilvl w:val="0"/>
          <w:numId w:val="28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USAF School of</w:t>
      </w:r>
      <w:r w:rsidR="001A097D" w:rsidRPr="00E34E16">
        <w:rPr>
          <w:rFonts w:ascii="Arial" w:hAnsi="Arial" w:cs="Arial"/>
          <w:sz w:val="18"/>
          <w:szCs w:val="24"/>
        </w:rPr>
        <w:t xml:space="preserve"> Aerospace Medicine</w:t>
      </w:r>
      <w:r w:rsidR="0029750F">
        <w:rPr>
          <w:rFonts w:ascii="Arial" w:hAnsi="Arial" w:cs="Arial"/>
          <w:sz w:val="18"/>
          <w:szCs w:val="24"/>
        </w:rPr>
        <w:t xml:space="preserve">. </w:t>
      </w:r>
      <w:r w:rsidRPr="00E34E16">
        <w:rPr>
          <w:rFonts w:ascii="Arial" w:hAnsi="Arial" w:cs="Arial"/>
          <w:sz w:val="18"/>
          <w:szCs w:val="24"/>
        </w:rPr>
        <w:t>Flight Surgeon, Class of 891003</w:t>
      </w:r>
      <w:r w:rsidR="001A097D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Brooks AFB, Texas</w:t>
      </w:r>
    </w:p>
    <w:p w14:paraId="226B3D61" w14:textId="77777777" w:rsidR="0029750F" w:rsidRPr="00E34E16" w:rsidRDefault="0029750F" w:rsidP="0029750F">
      <w:pPr>
        <w:pStyle w:val="PlainText"/>
        <w:spacing w:line="360" w:lineRule="auto"/>
        <w:outlineLvl w:val="0"/>
        <w:rPr>
          <w:rFonts w:ascii="Arial" w:hAnsi="Arial" w:cs="Arial"/>
          <w:sz w:val="18"/>
          <w:szCs w:val="24"/>
        </w:rPr>
      </w:pPr>
    </w:p>
    <w:p w14:paraId="071E76CD" w14:textId="77777777" w:rsidR="000C1A2C" w:rsidRPr="00E34E16" w:rsidRDefault="000C1A2C" w:rsidP="00F103CA">
      <w:pPr>
        <w:pStyle w:val="PlainText"/>
        <w:spacing w:line="276" w:lineRule="auto"/>
        <w:ind w:left="90"/>
        <w:rPr>
          <w:rFonts w:ascii="Arial" w:hAnsi="Arial" w:cs="Arial"/>
          <w:sz w:val="18"/>
          <w:szCs w:val="24"/>
        </w:rPr>
      </w:pPr>
    </w:p>
    <w:p w14:paraId="36C051AB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PROFESSIONAL TRAINING</w:t>
      </w:r>
    </w:p>
    <w:p w14:paraId="0B09D3A2" w14:textId="77777777" w:rsidR="00085DF4" w:rsidRPr="00DE5D36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13089E68" w14:textId="77777777" w:rsidR="000C1A2C" w:rsidRPr="00E34E16" w:rsidRDefault="00657D05" w:rsidP="00880590">
      <w:pPr>
        <w:pStyle w:val="PlainText"/>
        <w:spacing w:line="360" w:lineRule="auto"/>
        <w:outlineLvl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Centre Paul Lamarque                    </w:t>
      </w:r>
      <w:r w:rsidR="006B0523" w:rsidRPr="00E34E16">
        <w:rPr>
          <w:rFonts w:ascii="Arial" w:hAnsi="Arial" w:cs="Arial"/>
          <w:sz w:val="18"/>
          <w:szCs w:val="24"/>
        </w:rPr>
        <w:t xml:space="preserve">  </w:t>
      </w:r>
      <w:r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>Internship and Research, 1975-1976</w:t>
      </w:r>
    </w:p>
    <w:p w14:paraId="4CB1CA3B" w14:textId="77777777" w:rsidR="000C1A2C" w:rsidRPr="00E34E16" w:rsidRDefault="00657D05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Hospital St. Eloi                               </w:t>
      </w:r>
      <w:r w:rsidR="006B0523" w:rsidRPr="00E34E16">
        <w:rPr>
          <w:rFonts w:ascii="Arial" w:hAnsi="Arial" w:cs="Arial"/>
          <w:sz w:val="18"/>
          <w:szCs w:val="24"/>
        </w:rPr>
        <w:t xml:space="preserve">  </w:t>
      </w:r>
      <w:r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>Department of Clinical Immunology</w:t>
      </w:r>
    </w:p>
    <w:p w14:paraId="5BA81A17" w14:textId="77777777" w:rsidR="000C1A2C" w:rsidRPr="00E34E16" w:rsidRDefault="000C1A2C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University of Montp</w:t>
      </w:r>
      <w:r w:rsidR="00657D05">
        <w:rPr>
          <w:rFonts w:ascii="Arial" w:hAnsi="Arial" w:cs="Arial"/>
          <w:sz w:val="18"/>
          <w:szCs w:val="24"/>
        </w:rPr>
        <w:t xml:space="preserve">ellier                     </w:t>
      </w:r>
      <w:r w:rsidR="006B0523" w:rsidRPr="00E34E16">
        <w:rPr>
          <w:rFonts w:ascii="Arial" w:hAnsi="Arial" w:cs="Arial"/>
          <w:sz w:val="18"/>
          <w:szCs w:val="24"/>
        </w:rPr>
        <w:t xml:space="preserve"> </w:t>
      </w:r>
      <w:r w:rsidR="00657D05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Under the direction of Dr. Bernard Serrou</w:t>
      </w:r>
      <w:r w:rsidR="001A097D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 xml:space="preserve">Montpellier, France </w:t>
      </w:r>
    </w:p>
    <w:p w14:paraId="403BFB7D" w14:textId="77777777" w:rsidR="009426E4" w:rsidRDefault="009426E4" w:rsidP="00880590">
      <w:pPr>
        <w:pStyle w:val="PlainText"/>
        <w:spacing w:line="360" w:lineRule="auto"/>
        <w:outlineLvl w:val="0"/>
        <w:rPr>
          <w:rFonts w:ascii="Arial" w:hAnsi="Arial" w:cs="Arial"/>
          <w:sz w:val="18"/>
          <w:szCs w:val="24"/>
        </w:rPr>
      </w:pPr>
    </w:p>
    <w:p w14:paraId="5AFDCA55" w14:textId="77777777" w:rsidR="000C1A2C" w:rsidRPr="00E34E16" w:rsidRDefault="000C1A2C" w:rsidP="00880590">
      <w:pPr>
        <w:pStyle w:val="PlainText"/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University of Texas</w:t>
      </w:r>
      <w:r w:rsidR="00DF1504" w:rsidRPr="00E34E16">
        <w:rPr>
          <w:rFonts w:ascii="Arial" w:hAnsi="Arial" w:cs="Arial"/>
          <w:sz w:val="18"/>
          <w:szCs w:val="24"/>
        </w:rPr>
        <w:t xml:space="preserve"> Medical Branch</w:t>
      </w:r>
      <w:r w:rsidR="00657D05">
        <w:rPr>
          <w:rFonts w:ascii="Arial" w:hAnsi="Arial" w:cs="Arial"/>
          <w:sz w:val="18"/>
          <w:szCs w:val="24"/>
        </w:rPr>
        <w:t xml:space="preserve">   </w:t>
      </w:r>
      <w:r w:rsidR="006B0523" w:rsidRPr="00E34E16">
        <w:rPr>
          <w:rFonts w:ascii="Arial" w:hAnsi="Arial" w:cs="Arial"/>
          <w:sz w:val="18"/>
          <w:szCs w:val="24"/>
        </w:rPr>
        <w:t xml:space="preserve"> </w:t>
      </w:r>
      <w:r w:rsidR="00657D05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 xml:space="preserve">Resident in Radiation Oncology, </w:t>
      </w:r>
      <w:r w:rsidR="00DF1504" w:rsidRPr="00E34E16">
        <w:rPr>
          <w:rFonts w:ascii="Arial" w:hAnsi="Arial" w:cs="Arial"/>
          <w:sz w:val="18"/>
          <w:szCs w:val="24"/>
        </w:rPr>
        <w:t xml:space="preserve">Department of Radiology, Galveston, Texas, </w:t>
      </w:r>
      <w:r w:rsidRPr="00E34E16">
        <w:rPr>
          <w:rFonts w:ascii="Arial" w:hAnsi="Arial" w:cs="Arial"/>
          <w:sz w:val="18"/>
          <w:szCs w:val="24"/>
        </w:rPr>
        <w:t>1977-1980</w:t>
      </w:r>
    </w:p>
    <w:p w14:paraId="554800E2" w14:textId="77777777" w:rsidR="000C1A2C" w:rsidRPr="00E34E16" w:rsidRDefault="000C1A2C" w:rsidP="00880590">
      <w:pPr>
        <w:pStyle w:val="PlainText"/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University of Texas </w:t>
      </w:r>
      <w:r w:rsidR="00DF1504" w:rsidRPr="00E34E16">
        <w:rPr>
          <w:rFonts w:ascii="Arial" w:hAnsi="Arial" w:cs="Arial"/>
          <w:sz w:val="18"/>
          <w:szCs w:val="24"/>
        </w:rPr>
        <w:t>Medical Bran</w:t>
      </w:r>
      <w:r w:rsidR="00657D05">
        <w:rPr>
          <w:rFonts w:ascii="Arial" w:hAnsi="Arial" w:cs="Arial"/>
          <w:sz w:val="18"/>
          <w:szCs w:val="24"/>
        </w:rPr>
        <w:t>ch     C</w:t>
      </w:r>
      <w:r w:rsidRPr="00E34E16">
        <w:rPr>
          <w:rFonts w:ascii="Arial" w:hAnsi="Arial" w:cs="Arial"/>
          <w:sz w:val="18"/>
          <w:szCs w:val="24"/>
        </w:rPr>
        <w:t xml:space="preserve">hief Resident in Radiation Oncology, </w:t>
      </w:r>
      <w:r w:rsidR="00DF1504" w:rsidRPr="00E34E16">
        <w:rPr>
          <w:rFonts w:ascii="Arial" w:hAnsi="Arial" w:cs="Arial"/>
          <w:sz w:val="18"/>
          <w:szCs w:val="24"/>
        </w:rPr>
        <w:t xml:space="preserve">Department of Radiology, Galveston, Texas </w:t>
      </w:r>
      <w:r w:rsidRPr="00E34E16">
        <w:rPr>
          <w:rFonts w:ascii="Arial" w:hAnsi="Arial" w:cs="Arial"/>
          <w:sz w:val="18"/>
          <w:szCs w:val="24"/>
        </w:rPr>
        <w:t>1978-1980</w:t>
      </w:r>
    </w:p>
    <w:p w14:paraId="4656CE6B" w14:textId="77777777" w:rsidR="000C1A2C" w:rsidRPr="00E34E16" w:rsidRDefault="006B0523" w:rsidP="00880590">
      <w:pPr>
        <w:pStyle w:val="PlainText"/>
        <w:spacing w:line="360" w:lineRule="auto"/>
        <w:ind w:left="3360" w:hanging="336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M.D. Anderson Hospital                 </w:t>
      </w:r>
      <w:r w:rsidR="00657D05">
        <w:rPr>
          <w:rFonts w:ascii="Arial" w:hAnsi="Arial" w:cs="Arial"/>
          <w:sz w:val="18"/>
          <w:szCs w:val="24"/>
        </w:rPr>
        <w:t xml:space="preserve">    </w:t>
      </w:r>
      <w:r w:rsidRPr="00E34E16">
        <w:rPr>
          <w:rFonts w:ascii="Arial" w:hAnsi="Arial" w:cs="Arial"/>
          <w:sz w:val="18"/>
          <w:szCs w:val="24"/>
        </w:rPr>
        <w:t xml:space="preserve">  </w:t>
      </w:r>
      <w:r w:rsidR="000C1A2C" w:rsidRPr="00E34E16">
        <w:rPr>
          <w:rFonts w:ascii="Arial" w:hAnsi="Arial" w:cs="Arial"/>
          <w:sz w:val="18"/>
          <w:szCs w:val="24"/>
        </w:rPr>
        <w:t xml:space="preserve">External Beam, Interstitial and </w:t>
      </w:r>
      <w:r w:rsidR="005D0F53" w:rsidRPr="00E34E16">
        <w:rPr>
          <w:rFonts w:ascii="Arial" w:hAnsi="Arial" w:cs="Arial"/>
          <w:sz w:val="18"/>
          <w:szCs w:val="24"/>
        </w:rPr>
        <w:t>I</w:t>
      </w:r>
      <w:r w:rsidR="000C1A2C" w:rsidRPr="00E34E16">
        <w:rPr>
          <w:rFonts w:ascii="Arial" w:hAnsi="Arial" w:cs="Arial"/>
          <w:sz w:val="18"/>
          <w:szCs w:val="24"/>
        </w:rPr>
        <w:t>ntracavitary Dosimetry</w:t>
      </w:r>
      <w:r w:rsidR="005D0F53" w:rsidRPr="00E34E16"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 xml:space="preserve">Principles, Houston, </w:t>
      </w:r>
      <w:r w:rsidRPr="00E34E16">
        <w:rPr>
          <w:rFonts w:ascii="Arial" w:hAnsi="Arial" w:cs="Arial"/>
          <w:sz w:val="18"/>
          <w:szCs w:val="24"/>
        </w:rPr>
        <w:t>T</w:t>
      </w:r>
      <w:r w:rsidR="000C1A2C" w:rsidRPr="00E34E16">
        <w:rPr>
          <w:rFonts w:ascii="Arial" w:hAnsi="Arial" w:cs="Arial"/>
          <w:sz w:val="18"/>
          <w:szCs w:val="24"/>
        </w:rPr>
        <w:t>exas</w:t>
      </w:r>
      <w:r w:rsidR="005D0F53" w:rsidRPr="00E34E16">
        <w:rPr>
          <w:rFonts w:ascii="Arial" w:hAnsi="Arial" w:cs="Arial"/>
          <w:sz w:val="18"/>
          <w:szCs w:val="24"/>
        </w:rPr>
        <w:t>, Jul 1979</w:t>
      </w:r>
    </w:p>
    <w:p w14:paraId="0B39C36E" w14:textId="53A164AD" w:rsidR="005D0F53" w:rsidRPr="00E34E16" w:rsidRDefault="009426E4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Acupuncture: </w:t>
      </w:r>
      <w:r w:rsidR="00657D05">
        <w:rPr>
          <w:rFonts w:ascii="Arial" w:hAnsi="Arial" w:cs="Arial"/>
          <w:sz w:val="18"/>
          <w:szCs w:val="24"/>
        </w:rPr>
        <w:t>UCLA Medical School</w:t>
      </w:r>
      <w:r w:rsidR="006B0523" w:rsidRPr="00E34E16">
        <w:rPr>
          <w:rFonts w:ascii="Arial" w:hAnsi="Arial" w:cs="Arial"/>
          <w:sz w:val="18"/>
          <w:szCs w:val="24"/>
        </w:rPr>
        <w:t xml:space="preserve">  </w:t>
      </w:r>
      <w:r>
        <w:rPr>
          <w:rFonts w:ascii="Arial" w:hAnsi="Arial" w:cs="Arial"/>
          <w:sz w:val="18"/>
          <w:szCs w:val="24"/>
        </w:rPr>
        <w:t xml:space="preserve"> </w:t>
      </w:r>
      <w:r w:rsidR="00657D05">
        <w:rPr>
          <w:rFonts w:ascii="Arial" w:hAnsi="Arial" w:cs="Arial"/>
          <w:sz w:val="18"/>
          <w:szCs w:val="24"/>
        </w:rPr>
        <w:t xml:space="preserve">  </w:t>
      </w:r>
      <w:r w:rsidR="005D0F53" w:rsidRPr="00E34E16">
        <w:rPr>
          <w:rFonts w:ascii="Arial" w:hAnsi="Arial" w:cs="Arial"/>
          <w:sz w:val="18"/>
          <w:szCs w:val="24"/>
        </w:rPr>
        <w:t xml:space="preserve">Under the direction of Dr. Joseph Helms, sponsored through the American Academy of      </w:t>
      </w:r>
    </w:p>
    <w:p w14:paraId="420AFD4C" w14:textId="77777777" w:rsidR="000C1A2C" w:rsidRPr="00E34E16" w:rsidRDefault="005D0F53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                                               </w:t>
      </w:r>
      <w:r w:rsidR="00657D05">
        <w:rPr>
          <w:rFonts w:ascii="Arial" w:hAnsi="Arial" w:cs="Arial"/>
          <w:sz w:val="18"/>
          <w:szCs w:val="24"/>
        </w:rPr>
        <w:t xml:space="preserve"> </w:t>
      </w:r>
      <w:r w:rsidR="00DF1504" w:rsidRPr="00E34E16">
        <w:rPr>
          <w:rFonts w:ascii="Arial" w:hAnsi="Arial" w:cs="Arial"/>
          <w:sz w:val="18"/>
          <w:szCs w:val="24"/>
        </w:rPr>
        <w:t>M</w:t>
      </w:r>
      <w:r w:rsidRPr="00E34E16">
        <w:rPr>
          <w:rFonts w:ascii="Arial" w:hAnsi="Arial" w:cs="Arial"/>
          <w:sz w:val="18"/>
          <w:szCs w:val="24"/>
        </w:rPr>
        <w:t xml:space="preserve">edical Acupuncture for Physicians, </w:t>
      </w:r>
      <w:r w:rsidR="000C1A2C" w:rsidRPr="00E34E16">
        <w:rPr>
          <w:rFonts w:ascii="Arial" w:hAnsi="Arial" w:cs="Arial"/>
          <w:sz w:val="18"/>
          <w:szCs w:val="24"/>
        </w:rPr>
        <w:t>Sep 1994 to Apr 1995</w:t>
      </w:r>
    </w:p>
    <w:p w14:paraId="3AA41823" w14:textId="77777777" w:rsidR="00D75F82" w:rsidRDefault="00D75F82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443ED427" w14:textId="77777777" w:rsidR="000C1A2C" w:rsidRDefault="000C1A2C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LICENSES</w:t>
      </w:r>
    </w:p>
    <w:p w14:paraId="395DA30D" w14:textId="77777777" w:rsidR="00085DF4" w:rsidRPr="00DE5D36" w:rsidRDefault="00085DF4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5844FD1E" w14:textId="77777777" w:rsidR="000C1A2C" w:rsidRPr="00E34E16" w:rsidRDefault="000C1A2C" w:rsidP="00872370">
      <w:pPr>
        <w:pStyle w:val="PlainTex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ECFMG</w:t>
      </w:r>
      <w:r w:rsidR="003C16EE" w:rsidRPr="00E34E16">
        <w:rPr>
          <w:rFonts w:ascii="Arial" w:hAnsi="Arial" w:cs="Arial"/>
          <w:sz w:val="18"/>
          <w:szCs w:val="24"/>
        </w:rPr>
        <w:t>:</w:t>
      </w:r>
      <w:r w:rsidR="006B0523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No. 192-151-9, 22 Jan 1975</w:t>
      </w:r>
    </w:p>
    <w:p w14:paraId="69AF481B" w14:textId="263DE2D6" w:rsidR="000C1A2C" w:rsidRPr="00E34E16" w:rsidRDefault="000C1A2C" w:rsidP="00872370">
      <w:pPr>
        <w:pStyle w:val="PlainTex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Puerto Rico</w:t>
      </w:r>
      <w:r w:rsidR="003C16EE" w:rsidRPr="00E34E16">
        <w:rPr>
          <w:rFonts w:ascii="Arial" w:hAnsi="Arial" w:cs="Arial"/>
          <w:sz w:val="18"/>
          <w:szCs w:val="24"/>
        </w:rPr>
        <w:t>:</w:t>
      </w:r>
      <w:r w:rsidR="006B0523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License i</w:t>
      </w:r>
      <w:r w:rsidR="009426E4">
        <w:rPr>
          <w:rFonts w:ascii="Arial" w:hAnsi="Arial" w:cs="Arial"/>
          <w:sz w:val="18"/>
          <w:szCs w:val="24"/>
        </w:rPr>
        <w:t>n Medicine and Surgery, No. purposely left blank</w:t>
      </w:r>
    </w:p>
    <w:p w14:paraId="046E1658" w14:textId="2294E6D9" w:rsidR="000C1A2C" w:rsidRPr="00E34E16" w:rsidRDefault="003C16EE" w:rsidP="00872370">
      <w:pPr>
        <w:pStyle w:val="PlainText"/>
        <w:numPr>
          <w:ilvl w:val="0"/>
          <w:numId w:val="9"/>
        </w:numPr>
        <w:tabs>
          <w:tab w:val="left" w:pos="3510"/>
        </w:tabs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Maryland: Li</w:t>
      </w:r>
      <w:r w:rsidR="000C1A2C" w:rsidRPr="00E34E16">
        <w:rPr>
          <w:rFonts w:ascii="Arial" w:hAnsi="Arial" w:cs="Arial"/>
          <w:sz w:val="18"/>
          <w:szCs w:val="24"/>
        </w:rPr>
        <w:t xml:space="preserve">cense in </w:t>
      </w:r>
      <w:r w:rsidR="009426E4">
        <w:rPr>
          <w:rFonts w:ascii="Arial" w:hAnsi="Arial" w:cs="Arial"/>
          <w:sz w:val="18"/>
          <w:szCs w:val="24"/>
        </w:rPr>
        <w:t xml:space="preserve">Medicine and Surgery, No. </w:t>
      </w:r>
      <w:r w:rsidR="00134CF2">
        <w:rPr>
          <w:rFonts w:ascii="Arial" w:hAnsi="Arial" w:cs="Arial"/>
          <w:sz w:val="18"/>
          <w:szCs w:val="24"/>
        </w:rPr>
        <w:t>Purposely</w:t>
      </w:r>
      <w:r w:rsidR="009426E4">
        <w:rPr>
          <w:rFonts w:ascii="Arial" w:hAnsi="Arial" w:cs="Arial"/>
          <w:sz w:val="18"/>
          <w:szCs w:val="24"/>
        </w:rPr>
        <w:t xml:space="preserve"> left blank</w:t>
      </w:r>
    </w:p>
    <w:p w14:paraId="0E5BDBFA" w14:textId="77777777" w:rsidR="000C1A2C" w:rsidRPr="00E34E16" w:rsidRDefault="000C1A2C" w:rsidP="00872370">
      <w:pPr>
        <w:pStyle w:val="PlainTex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Maryland</w:t>
      </w:r>
      <w:r w:rsidR="003C16EE" w:rsidRPr="00E34E16">
        <w:rPr>
          <w:rFonts w:ascii="Arial" w:hAnsi="Arial" w:cs="Arial"/>
          <w:sz w:val="18"/>
          <w:szCs w:val="24"/>
        </w:rPr>
        <w:t xml:space="preserve">: </w:t>
      </w:r>
      <w:r w:rsidRPr="00E34E16">
        <w:rPr>
          <w:rFonts w:ascii="Arial" w:hAnsi="Arial" w:cs="Arial"/>
          <w:sz w:val="18"/>
          <w:szCs w:val="24"/>
        </w:rPr>
        <w:t>Registration to Perform Acupuncture, No. ACU:015, Apr 1995</w:t>
      </w:r>
    </w:p>
    <w:p w14:paraId="7512CD86" w14:textId="77777777" w:rsidR="003C16EE" w:rsidRPr="00E34E16" w:rsidRDefault="003C16EE" w:rsidP="003C16E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D63875C" w14:textId="77777777" w:rsidR="000C1A2C" w:rsidRPr="00E34E16" w:rsidRDefault="000C1A2C">
      <w:pPr>
        <w:pStyle w:val="PlainText"/>
        <w:outlineLvl w:val="0"/>
        <w:rPr>
          <w:rFonts w:ascii="Arial" w:hAnsi="Arial" w:cs="Arial"/>
          <w:sz w:val="18"/>
          <w:szCs w:val="24"/>
        </w:rPr>
      </w:pPr>
    </w:p>
    <w:p w14:paraId="1E4CD407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BOARD CERTIFICATION</w:t>
      </w:r>
    </w:p>
    <w:p w14:paraId="046ED0E9" w14:textId="77777777" w:rsidR="00085DF4" w:rsidRPr="00DE5D36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2A512F3F" w14:textId="77777777" w:rsidR="000C1A2C" w:rsidRPr="00E34E16" w:rsidRDefault="000C1A2C" w:rsidP="00872370">
      <w:pPr>
        <w:pStyle w:val="PlainTex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Board Certified Forensic Examiner</w:t>
      </w:r>
    </w:p>
    <w:p w14:paraId="078E4AFF" w14:textId="77777777" w:rsidR="000C1A2C" w:rsidRPr="00E34E16" w:rsidRDefault="000C1A2C" w:rsidP="00872370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Board of Forensic Medicine</w:t>
      </w:r>
    </w:p>
    <w:p w14:paraId="78DFDA92" w14:textId="77777777" w:rsidR="000C1A2C" w:rsidRPr="00E34E16" w:rsidRDefault="000C1A2C" w:rsidP="00872370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Board Member and Board Certified by the Auriculotherapy Certification Institute</w:t>
      </w:r>
    </w:p>
    <w:p w14:paraId="3ED10D3F" w14:textId="77777777" w:rsidR="000C1A2C" w:rsidRPr="00E34E16" w:rsidRDefault="000C1A2C" w:rsidP="00872370">
      <w:pPr>
        <w:pStyle w:val="PlainTex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Diplomat and Fellow of the American Association of Integrative Medicine</w:t>
      </w:r>
      <w:r w:rsidR="00BF7470" w:rsidRPr="00E34E16">
        <w:rPr>
          <w:rFonts w:ascii="Arial" w:hAnsi="Arial" w:cs="Arial"/>
          <w:sz w:val="18"/>
          <w:szCs w:val="24"/>
        </w:rPr>
        <w:t xml:space="preserve"> (Acupuncture)</w:t>
      </w:r>
    </w:p>
    <w:p w14:paraId="74F60D9D" w14:textId="4568DECF" w:rsidR="000C1A2C" w:rsidRPr="00E34E16" w:rsidRDefault="000C1A2C" w:rsidP="00872370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Board Member</w:t>
      </w:r>
      <w:r w:rsidR="00134CF2">
        <w:rPr>
          <w:rFonts w:ascii="Arial" w:hAnsi="Arial" w:cs="Arial"/>
          <w:sz w:val="18"/>
          <w:szCs w:val="24"/>
        </w:rPr>
        <w:t xml:space="preserve"> of the</w:t>
      </w:r>
      <w:r w:rsidRPr="00E34E16">
        <w:rPr>
          <w:rFonts w:ascii="Arial" w:hAnsi="Arial" w:cs="Arial"/>
          <w:sz w:val="18"/>
          <w:szCs w:val="24"/>
        </w:rPr>
        <w:t xml:space="preserve"> Advisory Board of the American Association of Integrative Medicine</w:t>
      </w:r>
    </w:p>
    <w:p w14:paraId="1E75372C" w14:textId="77777777" w:rsidR="003C16EE" w:rsidRPr="00E34E16" w:rsidRDefault="003C16EE" w:rsidP="003C16E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11D265A2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4F91B8BD" w14:textId="77777777" w:rsidR="00A43474" w:rsidRPr="00E34E16" w:rsidRDefault="00A43474">
      <w:pPr>
        <w:pStyle w:val="PlainText"/>
        <w:spacing w:line="360" w:lineRule="auto"/>
        <w:outlineLvl w:val="0"/>
        <w:rPr>
          <w:rFonts w:ascii="Arial" w:hAnsi="Arial" w:cs="Arial"/>
          <w:b/>
          <w:sz w:val="22"/>
          <w:szCs w:val="24"/>
        </w:rPr>
      </w:pPr>
    </w:p>
    <w:p w14:paraId="2469100A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RESEARCH TRAINING</w:t>
      </w:r>
    </w:p>
    <w:p w14:paraId="6D992041" w14:textId="77777777" w:rsidR="00085DF4" w:rsidRPr="00DE5D36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2677488A" w14:textId="77777777" w:rsidR="000C1A2C" w:rsidRPr="00E34E16" w:rsidRDefault="00A76F10" w:rsidP="00A76F10">
      <w:pPr>
        <w:pStyle w:val="PlainText"/>
        <w:tabs>
          <w:tab w:val="left" w:pos="0"/>
          <w:tab w:val="left" w:pos="3420"/>
        </w:tabs>
        <w:spacing w:line="276" w:lineRule="auto"/>
        <w:outlineLvl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 xml:space="preserve">Temple Medical School </w:t>
      </w:r>
      <w:r w:rsidR="000C1A2C" w:rsidRPr="00E34E16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 xml:space="preserve">Laboratory Assistant to Dr. </w:t>
      </w:r>
      <w:r w:rsidR="006521F1" w:rsidRPr="00E34E16">
        <w:rPr>
          <w:rFonts w:ascii="Arial" w:hAnsi="Arial" w:cs="Arial"/>
          <w:sz w:val="18"/>
          <w:szCs w:val="24"/>
        </w:rPr>
        <w:t xml:space="preserve">Gerald </w:t>
      </w:r>
      <w:r w:rsidR="000C1A2C" w:rsidRPr="00E34E16">
        <w:rPr>
          <w:rFonts w:ascii="Arial" w:hAnsi="Arial" w:cs="Arial"/>
          <w:sz w:val="18"/>
          <w:szCs w:val="24"/>
        </w:rPr>
        <w:t>Litwack, 1962-1963</w:t>
      </w:r>
    </w:p>
    <w:p w14:paraId="49269167" w14:textId="77777777" w:rsidR="000C1A2C" w:rsidRPr="00E34E16" w:rsidRDefault="000C1A2C" w:rsidP="00F103CA">
      <w:pPr>
        <w:pStyle w:val="PlainText"/>
        <w:tabs>
          <w:tab w:val="left" w:pos="3330"/>
          <w:tab w:val="left" w:pos="3420"/>
        </w:tabs>
        <w:spacing w:line="276" w:lineRule="auto"/>
        <w:ind w:left="36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F103CA" w:rsidRPr="00E34E16">
        <w:rPr>
          <w:rFonts w:ascii="Arial" w:hAnsi="Arial" w:cs="Arial"/>
          <w:sz w:val="18"/>
          <w:szCs w:val="24"/>
        </w:rPr>
        <w:t xml:space="preserve">   </w:t>
      </w:r>
      <w:r w:rsidRPr="00E34E16">
        <w:rPr>
          <w:rFonts w:ascii="Arial" w:hAnsi="Arial" w:cs="Arial"/>
          <w:sz w:val="18"/>
          <w:szCs w:val="24"/>
        </w:rPr>
        <w:t>Department of Biochemistry</w:t>
      </w:r>
    </w:p>
    <w:p w14:paraId="67A4E9E4" w14:textId="77777777" w:rsidR="000C1A2C" w:rsidRPr="00E34E16" w:rsidRDefault="000C1A2C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F103CA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Philadelphia, Pennsylvania</w:t>
      </w:r>
    </w:p>
    <w:p w14:paraId="3CADC8FD" w14:textId="77777777" w:rsidR="002F64E5" w:rsidRPr="00E34E16" w:rsidRDefault="002F64E5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</w:p>
    <w:p w14:paraId="720460BB" w14:textId="77777777" w:rsidR="000C1A2C" w:rsidRPr="00E34E16" w:rsidRDefault="00A76F10" w:rsidP="00F103CA">
      <w:pPr>
        <w:pStyle w:val="PlainText"/>
        <w:tabs>
          <w:tab w:val="left" w:pos="90"/>
        </w:tabs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>Emory University</w:t>
      </w:r>
      <w:r w:rsidR="000C1A2C"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="000C1A2C" w:rsidRPr="00E34E16">
        <w:rPr>
          <w:rFonts w:ascii="Arial" w:hAnsi="Arial" w:cs="Arial"/>
          <w:sz w:val="18"/>
          <w:szCs w:val="24"/>
        </w:rPr>
        <w:t>Cell Membrane Potential Special Physics Project, 1963</w:t>
      </w:r>
    </w:p>
    <w:p w14:paraId="2CFFE96F" w14:textId="77777777" w:rsidR="000C1A2C" w:rsidRPr="00E34E16" w:rsidRDefault="000C1A2C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 xml:space="preserve">Physics Department </w:t>
      </w:r>
    </w:p>
    <w:p w14:paraId="70AB18C5" w14:textId="77777777" w:rsidR="000C1A2C" w:rsidRPr="00E34E16" w:rsidRDefault="000C1A2C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 xml:space="preserve">Atlanta, Georgia </w:t>
      </w:r>
    </w:p>
    <w:p w14:paraId="6EE22869" w14:textId="77777777" w:rsidR="002F64E5" w:rsidRPr="00E34E16" w:rsidRDefault="002F64E5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</w:p>
    <w:p w14:paraId="7535453E" w14:textId="77777777" w:rsidR="003C16EE" w:rsidRPr="00E34E16" w:rsidRDefault="00A76F10" w:rsidP="008678A1">
      <w:pPr>
        <w:pStyle w:val="PlainText"/>
        <w:spacing w:line="276" w:lineRule="auto"/>
        <w:outlineLvl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 xml:space="preserve">Harvard Medical School </w:t>
      </w:r>
      <w:r w:rsidR="000C1A2C"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="000C1A2C" w:rsidRPr="00E34E16">
        <w:rPr>
          <w:rFonts w:ascii="Arial" w:hAnsi="Arial" w:cs="Arial"/>
          <w:sz w:val="18"/>
          <w:szCs w:val="24"/>
        </w:rPr>
        <w:t>Lipid Research, 1964</w:t>
      </w:r>
      <w:r w:rsidR="003C16EE" w:rsidRPr="00E34E16">
        <w:rPr>
          <w:rFonts w:ascii="Arial" w:hAnsi="Arial" w:cs="Arial"/>
          <w:sz w:val="18"/>
          <w:szCs w:val="24"/>
        </w:rPr>
        <w:t xml:space="preserve">, </w:t>
      </w:r>
    </w:p>
    <w:p w14:paraId="17AE5A88" w14:textId="77777777" w:rsidR="000C1A2C" w:rsidRPr="00E34E16" w:rsidRDefault="003C16EE" w:rsidP="003C16EE">
      <w:pPr>
        <w:pStyle w:val="PlainText"/>
        <w:spacing w:line="276" w:lineRule="auto"/>
        <w:ind w:left="360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                                                </w:t>
      </w:r>
      <w:r w:rsidR="000C1A2C" w:rsidRPr="00E34E16">
        <w:rPr>
          <w:rFonts w:ascii="Arial" w:hAnsi="Arial" w:cs="Arial"/>
          <w:sz w:val="18"/>
          <w:szCs w:val="24"/>
        </w:rPr>
        <w:t>Under the direction of David Rutstein, MD, Chairman</w:t>
      </w:r>
      <w:r w:rsidR="00B1255A" w:rsidRPr="00E34E16">
        <w:rPr>
          <w:rFonts w:ascii="Arial" w:hAnsi="Arial" w:cs="Arial"/>
          <w:sz w:val="18"/>
          <w:szCs w:val="24"/>
        </w:rPr>
        <w:t xml:space="preserve"> and William Castelli, MD</w:t>
      </w:r>
    </w:p>
    <w:p w14:paraId="16D3C264" w14:textId="77777777" w:rsidR="000C1A2C" w:rsidRDefault="000C1A2C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Lipid Research Laboratory</w:t>
      </w:r>
      <w:r w:rsidR="003C16EE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Department of Preventive Medicine</w:t>
      </w:r>
      <w:r w:rsidR="003C16EE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Boston, Massachusetts</w:t>
      </w:r>
    </w:p>
    <w:p w14:paraId="54D52588" w14:textId="77777777" w:rsidR="007C1A0E" w:rsidRPr="00E34E16" w:rsidRDefault="007C1A0E" w:rsidP="003C16EE">
      <w:pPr>
        <w:pStyle w:val="PlainText"/>
        <w:spacing w:line="276" w:lineRule="auto"/>
        <w:ind w:left="360"/>
        <w:rPr>
          <w:rFonts w:ascii="Arial" w:hAnsi="Arial" w:cs="Arial"/>
          <w:sz w:val="18"/>
          <w:szCs w:val="24"/>
        </w:rPr>
      </w:pPr>
    </w:p>
    <w:p w14:paraId="100DBCE2" w14:textId="77777777" w:rsidR="000C1A2C" w:rsidRPr="00DE5D36" w:rsidRDefault="000C1A2C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7A13E1D8" w14:textId="77777777" w:rsidR="005720F6" w:rsidRDefault="000C1A2C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FELLOWSHIPS</w:t>
      </w:r>
    </w:p>
    <w:p w14:paraId="67CC2110" w14:textId="77777777" w:rsidR="00085DF4" w:rsidRPr="00DE5D36" w:rsidRDefault="00085DF4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1D1D5DEC" w14:textId="77777777" w:rsidR="000C1A2C" w:rsidRPr="00E34E16" w:rsidRDefault="008678A1">
      <w:pPr>
        <w:pStyle w:val="PlainText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>American Cancer Society</w:t>
      </w:r>
      <w:r w:rsidR="000C1A2C" w:rsidRPr="00E34E16">
        <w:rPr>
          <w:rFonts w:ascii="Arial" w:hAnsi="Arial" w:cs="Arial"/>
          <w:sz w:val="18"/>
          <w:szCs w:val="24"/>
        </w:rPr>
        <w:tab/>
      </w:r>
      <w:r w:rsidRPr="00E34E16">
        <w:rPr>
          <w:rFonts w:ascii="Arial" w:hAnsi="Arial" w:cs="Arial"/>
          <w:sz w:val="18"/>
          <w:szCs w:val="24"/>
        </w:rPr>
        <w:t xml:space="preserve">  </w:t>
      </w:r>
      <w:r w:rsidR="000C1A2C" w:rsidRPr="00E34E16">
        <w:rPr>
          <w:rFonts w:ascii="Arial" w:hAnsi="Arial" w:cs="Arial"/>
          <w:sz w:val="18"/>
          <w:szCs w:val="24"/>
        </w:rPr>
        <w:t>Clinical Fellowship</w:t>
      </w:r>
    </w:p>
    <w:p w14:paraId="0AA8EAEC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Jul 1979 – Jul 1980</w:t>
      </w:r>
    </w:p>
    <w:p w14:paraId="0D491E74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4921FCE4" w14:textId="77777777" w:rsidR="000C1A2C" w:rsidRPr="00E34E16" w:rsidRDefault="008678A1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</w:t>
      </w:r>
      <w:r w:rsidR="000C1A2C" w:rsidRPr="00E34E16">
        <w:rPr>
          <w:rFonts w:ascii="Arial" w:hAnsi="Arial" w:cs="Arial"/>
          <w:sz w:val="18"/>
          <w:szCs w:val="24"/>
        </w:rPr>
        <w:t>American Cancer Society</w:t>
      </w:r>
      <w:r w:rsidR="000C1A2C" w:rsidRPr="00E34E16">
        <w:rPr>
          <w:rFonts w:ascii="Arial" w:hAnsi="Arial" w:cs="Arial"/>
          <w:sz w:val="18"/>
          <w:szCs w:val="24"/>
        </w:rPr>
        <w:tab/>
      </w:r>
      <w:r w:rsidRPr="00E34E16">
        <w:rPr>
          <w:rFonts w:ascii="Arial" w:hAnsi="Arial" w:cs="Arial"/>
          <w:sz w:val="18"/>
          <w:szCs w:val="24"/>
        </w:rPr>
        <w:t xml:space="preserve">  </w:t>
      </w:r>
      <w:r w:rsidR="000C1A2C" w:rsidRPr="00E34E16">
        <w:rPr>
          <w:rFonts w:ascii="Arial" w:hAnsi="Arial" w:cs="Arial"/>
          <w:sz w:val="18"/>
          <w:szCs w:val="24"/>
        </w:rPr>
        <w:t>Research Fellowship</w:t>
      </w:r>
    </w:p>
    <w:p w14:paraId="37EF8BDF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Texas Division</w:t>
      </w:r>
    </w:p>
    <w:p w14:paraId="7BD5CA11" w14:textId="77777777" w:rsidR="000C1A2C" w:rsidRPr="00E34E16" w:rsidRDefault="000C1A2C">
      <w:pPr>
        <w:pStyle w:val="PlainText"/>
        <w:spacing w:line="48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Jul 1979 – Jul 1980</w:t>
      </w:r>
    </w:p>
    <w:p w14:paraId="53B5E922" w14:textId="77777777" w:rsidR="000C1A2C" w:rsidRPr="00DE5D36" w:rsidRDefault="000C1A2C" w:rsidP="00DE5D36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04BD9A0B" w14:textId="77777777" w:rsidR="002E50FA" w:rsidRDefault="002E50FA" w:rsidP="002F64E5">
      <w:pPr>
        <w:pStyle w:val="PlainText"/>
        <w:spacing w:line="276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78CB3F8E" w14:textId="77777777" w:rsidR="002E50FA" w:rsidRDefault="002E50FA" w:rsidP="002F64E5">
      <w:pPr>
        <w:pStyle w:val="PlainText"/>
        <w:spacing w:line="276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28522732" w14:textId="77777777" w:rsidR="002F64E5" w:rsidRPr="00DE5D36" w:rsidRDefault="000C1A2C" w:rsidP="002F64E5">
      <w:pPr>
        <w:pStyle w:val="PlainText"/>
        <w:spacing w:line="276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PROFESSIONAL MILITARY COURSES</w:t>
      </w:r>
    </w:p>
    <w:p w14:paraId="72B65F56" w14:textId="77777777" w:rsidR="002F64E5" w:rsidRPr="00E34E16" w:rsidRDefault="002F64E5" w:rsidP="002F64E5">
      <w:pPr>
        <w:pStyle w:val="PlainText"/>
        <w:spacing w:line="276" w:lineRule="auto"/>
        <w:outlineLvl w:val="0"/>
        <w:rPr>
          <w:rFonts w:ascii="Arial" w:hAnsi="Arial" w:cs="Arial"/>
          <w:b/>
          <w:sz w:val="22"/>
          <w:szCs w:val="24"/>
        </w:rPr>
      </w:pPr>
    </w:p>
    <w:p w14:paraId="59744C98" w14:textId="77777777" w:rsidR="000C1A2C" w:rsidRPr="00E34E16" w:rsidRDefault="000C1A2C" w:rsidP="00872370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Military Indoctrination for Medical Service Officers, Sep 1980</w:t>
      </w:r>
    </w:p>
    <w:p w14:paraId="5DAB41DA" w14:textId="77777777" w:rsidR="000C1A2C" w:rsidRPr="00E34E16" w:rsidRDefault="000C1A2C" w:rsidP="00872370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Seminars In Diagnostic Radiology, Walter Reed Army Medical Center,</w:t>
      </w:r>
      <w:r w:rsidR="003C16EE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Washington, DC, May 1982</w:t>
      </w:r>
    </w:p>
    <w:p w14:paraId="0E0A31D9" w14:textId="77777777" w:rsidR="000C1A2C" w:rsidRPr="00E34E16" w:rsidRDefault="000C1A2C" w:rsidP="00872370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C-4 Military Combat Course, Texas, Jan 1984</w:t>
      </w:r>
    </w:p>
    <w:p w14:paraId="382709A8" w14:textId="77777777" w:rsidR="000C1A2C" w:rsidRPr="00E34E16" w:rsidRDefault="000C1A2C" w:rsidP="00872370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Management for Chief of Hospital/Clinic Services, Oct 1990</w:t>
      </w:r>
    </w:p>
    <w:p w14:paraId="4CAA31DF" w14:textId="77777777" w:rsidR="000C1A2C" w:rsidRPr="00E34E16" w:rsidRDefault="000C1A2C" w:rsidP="00872370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Air War College: (Seminar) Graduate, 1993</w:t>
      </w:r>
    </w:p>
    <w:p w14:paraId="3848088F" w14:textId="77777777" w:rsidR="000C1A2C" w:rsidRPr="00E34E16" w:rsidRDefault="000C1A2C" w:rsidP="00872370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Advance</w:t>
      </w:r>
      <w:r w:rsidR="0095135E" w:rsidRPr="00E34E16">
        <w:rPr>
          <w:rFonts w:ascii="Arial" w:hAnsi="Arial" w:cs="Arial"/>
          <w:sz w:val="18"/>
          <w:szCs w:val="24"/>
        </w:rPr>
        <w:t>d Cardiac Life Support, 2009</w:t>
      </w:r>
    </w:p>
    <w:p w14:paraId="3E7D39E7" w14:textId="77777777" w:rsidR="003C16EE" w:rsidRPr="00E34E16" w:rsidRDefault="003C16EE" w:rsidP="003C16E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5233898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133F0BB8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AWARDS</w:t>
      </w:r>
    </w:p>
    <w:p w14:paraId="74B145EB" w14:textId="77777777" w:rsidR="00085DF4" w:rsidRPr="00DE5D36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4FD42B6D" w14:textId="77777777" w:rsidR="000C1A2C" w:rsidRPr="00E34E16" w:rsidRDefault="000C1A2C" w:rsidP="003C16EE">
      <w:pPr>
        <w:pStyle w:val="PlainTex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Air Force Achievement Medal</w:t>
      </w:r>
      <w:r w:rsidR="002C0F8D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For Outstanding Achievement, Mar 1982 </w:t>
      </w:r>
    </w:p>
    <w:p w14:paraId="1992D389" w14:textId="77777777" w:rsidR="000C1A2C" w:rsidRPr="00E34E16" w:rsidRDefault="000C1A2C" w:rsidP="003C16EE">
      <w:pPr>
        <w:pStyle w:val="PlainTex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Air Force Commendation Medal</w:t>
      </w:r>
      <w:r w:rsidR="002C0F8D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Occupational Medicine Activities,</w:t>
      </w:r>
      <w:r w:rsidR="003C16EE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 xml:space="preserve">Brooks AFB, Texas, 1991 </w:t>
      </w:r>
    </w:p>
    <w:p w14:paraId="30C9E791" w14:textId="77777777" w:rsidR="000C1A2C" w:rsidRPr="00E34E16" w:rsidRDefault="000C1A2C" w:rsidP="003C16EE">
      <w:pPr>
        <w:pStyle w:val="PlainTex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Air Force Meritorious Service Medal</w:t>
      </w:r>
      <w:r w:rsidR="002C0F8D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Cannon Air Force Base, New Mexico, 1993</w:t>
      </w:r>
    </w:p>
    <w:p w14:paraId="4CC57360" w14:textId="77777777" w:rsidR="000C1A2C" w:rsidRPr="00E34E16" w:rsidRDefault="000C1A2C" w:rsidP="003C16EE">
      <w:pPr>
        <w:pStyle w:val="PlainTex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Air Force Meritorious Service Medal</w:t>
      </w:r>
      <w:r w:rsidR="002C0F8D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McGuire Air Force Base, New Jersey, 1997</w:t>
      </w:r>
    </w:p>
    <w:p w14:paraId="4DE81193" w14:textId="77777777" w:rsidR="000C1A2C" w:rsidRDefault="000C1A2C" w:rsidP="003C16EE">
      <w:pPr>
        <w:pStyle w:val="PlainText"/>
        <w:numPr>
          <w:ilvl w:val="0"/>
          <w:numId w:val="11"/>
        </w:numPr>
        <w:spacing w:line="48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Air Force Meritorious Service Medal</w:t>
      </w:r>
      <w:r w:rsidR="002C0F8D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Edwards AFB, California, 1999</w:t>
      </w:r>
    </w:p>
    <w:p w14:paraId="5AF71D3A" w14:textId="77777777" w:rsidR="0029750F" w:rsidRPr="00E34E16" w:rsidRDefault="0029750F" w:rsidP="0029750F">
      <w:pPr>
        <w:pStyle w:val="PlainText"/>
        <w:spacing w:line="480" w:lineRule="auto"/>
        <w:rPr>
          <w:rFonts w:ascii="Arial" w:hAnsi="Arial" w:cs="Arial"/>
          <w:sz w:val="18"/>
          <w:szCs w:val="24"/>
        </w:rPr>
      </w:pPr>
    </w:p>
    <w:p w14:paraId="55291854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24973BB0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GRANTS</w:t>
      </w:r>
    </w:p>
    <w:p w14:paraId="58D99B5D" w14:textId="77777777" w:rsidR="0029750F" w:rsidRDefault="0029750F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2F2A231E" w14:textId="77777777" w:rsidR="000C1A2C" w:rsidRPr="00E34E16" w:rsidRDefault="000C1A2C" w:rsidP="0029750F">
      <w:pPr>
        <w:pStyle w:val="PlainText"/>
        <w:tabs>
          <w:tab w:val="left" w:pos="270"/>
          <w:tab w:val="left" w:pos="3420"/>
        </w:tabs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Cancer Society</w:t>
      </w:r>
      <w:r w:rsidRPr="00E34E16">
        <w:rPr>
          <w:rFonts w:ascii="Arial" w:hAnsi="Arial" w:cs="Arial"/>
          <w:sz w:val="18"/>
          <w:szCs w:val="24"/>
        </w:rPr>
        <w:tab/>
      </w:r>
      <w:r w:rsidR="0029750F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Institutional Grant, 1977-1978</w:t>
      </w:r>
    </w:p>
    <w:p w14:paraId="7E91F1B0" w14:textId="77777777" w:rsidR="000C1A2C" w:rsidRPr="00E34E16" w:rsidRDefault="0029750F">
      <w:pPr>
        <w:pStyle w:val="PlainText"/>
        <w:ind w:left="3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="008678A1" w:rsidRPr="00E34E16"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>“Combination Immunological and Radiation Treatment in a Murine Tumor Model System”</w:t>
      </w:r>
    </w:p>
    <w:p w14:paraId="3FF1EB31" w14:textId="77777777" w:rsidR="000C1A2C" w:rsidRPr="00E34E16" w:rsidRDefault="008678A1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                                                         </w:t>
      </w:r>
      <w:r w:rsidR="000C1A2C" w:rsidRPr="00E34E16">
        <w:rPr>
          <w:rFonts w:ascii="Arial" w:hAnsi="Arial" w:cs="Arial"/>
          <w:sz w:val="18"/>
          <w:szCs w:val="24"/>
        </w:rPr>
        <w:t>Principal Investigator – Richard C. Niemtzow, MD</w:t>
      </w:r>
    </w:p>
    <w:p w14:paraId="3ED89330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Cancer Society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 </w:t>
      </w:r>
      <w:r w:rsidRPr="00E34E16">
        <w:rPr>
          <w:rFonts w:ascii="Arial" w:hAnsi="Arial" w:cs="Arial"/>
          <w:sz w:val="18"/>
          <w:szCs w:val="24"/>
        </w:rPr>
        <w:t>Institutional Grant, 1978-1979</w:t>
      </w:r>
    </w:p>
    <w:p w14:paraId="159370DB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9B6E16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“Transmembrane Potentials of Human and Murine</w:t>
      </w:r>
      <w:r w:rsidR="009B6E16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Mononuclear Cells”</w:t>
      </w:r>
    </w:p>
    <w:p w14:paraId="545D41EC" w14:textId="77777777" w:rsidR="000C1A2C" w:rsidRPr="00E34E16" w:rsidRDefault="000C1A2C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 </w:t>
      </w:r>
      <w:r w:rsidRPr="00E34E16">
        <w:rPr>
          <w:rFonts w:ascii="Arial" w:hAnsi="Arial" w:cs="Arial"/>
          <w:sz w:val="18"/>
          <w:szCs w:val="24"/>
        </w:rPr>
        <w:t>Co-Principal Investigator – Richard C. Niemtzow, MD</w:t>
      </w:r>
    </w:p>
    <w:p w14:paraId="18B6D5B3" w14:textId="77777777" w:rsidR="008678A1" w:rsidRPr="0029750F" w:rsidRDefault="000C1A2C" w:rsidP="008678A1">
      <w:pPr>
        <w:pStyle w:val="PlainText"/>
        <w:tabs>
          <w:tab w:val="left" w:pos="3330"/>
        </w:tabs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United States Department </w:t>
      </w:r>
      <w:r w:rsidR="009B6E16" w:rsidRPr="00E34E16">
        <w:rPr>
          <w:rFonts w:ascii="Arial" w:hAnsi="Arial" w:cs="Arial"/>
          <w:sz w:val="18"/>
          <w:szCs w:val="24"/>
        </w:rPr>
        <w:t>of Agriculture</w:t>
      </w:r>
      <w:r w:rsidRPr="00E34E16">
        <w:rPr>
          <w:rFonts w:ascii="Arial" w:hAnsi="Arial" w:cs="Arial"/>
          <w:sz w:val="18"/>
          <w:szCs w:val="24"/>
        </w:rPr>
        <w:tab/>
      </w:r>
      <w:r w:rsidR="008678A1" w:rsidRPr="00E34E16">
        <w:rPr>
          <w:rFonts w:ascii="Arial" w:hAnsi="Arial" w:cs="Arial"/>
          <w:sz w:val="18"/>
          <w:szCs w:val="24"/>
        </w:rPr>
        <w:t xml:space="preserve">   </w:t>
      </w:r>
      <w:r w:rsidR="0029750F">
        <w:rPr>
          <w:rFonts w:ascii="Arial" w:hAnsi="Arial" w:cs="Arial"/>
          <w:sz w:val="18"/>
          <w:szCs w:val="24"/>
        </w:rPr>
        <w:t xml:space="preserve"> </w:t>
      </w:r>
      <w:r w:rsidR="008678A1" w:rsidRPr="0029750F">
        <w:rPr>
          <w:rFonts w:ascii="Arial" w:hAnsi="Arial" w:cs="Arial"/>
          <w:sz w:val="18"/>
          <w:szCs w:val="24"/>
        </w:rPr>
        <w:t>Federal Grant, 1979-1980</w:t>
      </w:r>
    </w:p>
    <w:p w14:paraId="3930FB23" w14:textId="77777777" w:rsidR="00B4602E" w:rsidRPr="0029750F" w:rsidRDefault="00B4602E" w:rsidP="008678A1">
      <w:pPr>
        <w:pStyle w:val="PlainText"/>
        <w:tabs>
          <w:tab w:val="left" w:pos="3330"/>
        </w:tabs>
        <w:outlineLvl w:val="0"/>
        <w:rPr>
          <w:rFonts w:ascii="Arial" w:hAnsi="Arial" w:cs="Arial"/>
          <w:sz w:val="18"/>
          <w:szCs w:val="24"/>
        </w:rPr>
      </w:pPr>
      <w:r w:rsidRPr="0029750F">
        <w:rPr>
          <w:rFonts w:ascii="Arial" w:hAnsi="Arial" w:cs="Arial"/>
          <w:sz w:val="18"/>
          <w:szCs w:val="24"/>
        </w:rPr>
        <w:t xml:space="preserve">                                                                     </w:t>
      </w:r>
      <w:r w:rsidR="0029750F">
        <w:rPr>
          <w:rFonts w:ascii="Arial" w:hAnsi="Arial" w:cs="Arial"/>
          <w:sz w:val="18"/>
          <w:szCs w:val="24"/>
        </w:rPr>
        <w:t xml:space="preserve"> </w:t>
      </w:r>
      <w:r w:rsidRPr="0029750F">
        <w:rPr>
          <w:rFonts w:ascii="Arial" w:hAnsi="Arial" w:cs="Arial"/>
          <w:sz w:val="18"/>
          <w:szCs w:val="24"/>
        </w:rPr>
        <w:t xml:space="preserve"> </w:t>
      </w:r>
      <w:r w:rsidR="000C1A2C" w:rsidRPr="0029750F">
        <w:rPr>
          <w:rFonts w:ascii="Arial" w:hAnsi="Arial" w:cs="Arial"/>
          <w:sz w:val="18"/>
          <w:szCs w:val="24"/>
        </w:rPr>
        <w:t xml:space="preserve">Invitro and Invivo Antimetabolic Effects of Dimilin.” </w:t>
      </w:r>
      <w:r w:rsidR="009B6E16" w:rsidRPr="0029750F">
        <w:rPr>
          <w:rFonts w:ascii="Arial" w:hAnsi="Arial" w:cs="Arial"/>
          <w:sz w:val="18"/>
          <w:szCs w:val="24"/>
        </w:rPr>
        <w:t xml:space="preserve"> </w:t>
      </w:r>
    </w:p>
    <w:p w14:paraId="271F2FA7" w14:textId="77777777" w:rsidR="000C1A2C" w:rsidRDefault="00B4602E" w:rsidP="008678A1">
      <w:pPr>
        <w:pStyle w:val="PlainText"/>
        <w:tabs>
          <w:tab w:val="left" w:pos="3330"/>
        </w:tabs>
        <w:outlineLvl w:val="0"/>
        <w:rPr>
          <w:rFonts w:ascii="Arial" w:hAnsi="Arial" w:cs="Arial"/>
          <w:sz w:val="18"/>
          <w:szCs w:val="24"/>
        </w:rPr>
      </w:pPr>
      <w:r w:rsidRPr="0029750F">
        <w:rPr>
          <w:rFonts w:ascii="Arial" w:hAnsi="Arial" w:cs="Arial"/>
          <w:sz w:val="18"/>
          <w:szCs w:val="24"/>
        </w:rPr>
        <w:t xml:space="preserve">                                                                       Funding: </w:t>
      </w:r>
      <w:r w:rsidR="009B6E16" w:rsidRPr="0029750F">
        <w:rPr>
          <w:rFonts w:ascii="Arial" w:hAnsi="Arial" w:cs="Arial"/>
          <w:sz w:val="18"/>
          <w:szCs w:val="24"/>
        </w:rPr>
        <w:t xml:space="preserve"> </w:t>
      </w:r>
      <w:r w:rsidR="006F5F0C" w:rsidRPr="0029750F">
        <w:rPr>
          <w:rFonts w:ascii="Arial" w:hAnsi="Arial" w:cs="Arial"/>
          <w:sz w:val="18"/>
          <w:szCs w:val="24"/>
        </w:rPr>
        <w:t>$10,000</w:t>
      </w:r>
    </w:p>
    <w:p w14:paraId="7273ED83" w14:textId="77777777" w:rsidR="0029750F" w:rsidRDefault="0029750F" w:rsidP="008678A1">
      <w:pPr>
        <w:pStyle w:val="PlainText"/>
        <w:tabs>
          <w:tab w:val="left" w:pos="3330"/>
        </w:tabs>
        <w:outlineLvl w:val="0"/>
        <w:rPr>
          <w:rFonts w:ascii="Arial" w:hAnsi="Arial" w:cs="Arial"/>
          <w:sz w:val="18"/>
          <w:szCs w:val="24"/>
        </w:rPr>
      </w:pPr>
    </w:p>
    <w:p w14:paraId="646B9E3E" w14:textId="77777777" w:rsidR="007C1A0E" w:rsidRPr="00E34E16" w:rsidRDefault="007C1A0E" w:rsidP="008678A1">
      <w:pPr>
        <w:pStyle w:val="PlainText"/>
        <w:tabs>
          <w:tab w:val="left" w:pos="3330"/>
        </w:tabs>
        <w:outlineLvl w:val="0"/>
        <w:rPr>
          <w:rFonts w:ascii="Arial" w:hAnsi="Arial" w:cs="Arial"/>
          <w:sz w:val="18"/>
          <w:szCs w:val="24"/>
        </w:rPr>
      </w:pPr>
    </w:p>
    <w:p w14:paraId="0FA2A0D8" w14:textId="77777777" w:rsidR="000C1A2C" w:rsidRPr="00E34E16" w:rsidRDefault="000C1A2C">
      <w:pPr>
        <w:pStyle w:val="PlainText"/>
        <w:outlineLvl w:val="0"/>
        <w:rPr>
          <w:rFonts w:ascii="Arial" w:hAnsi="Arial" w:cs="Arial"/>
          <w:b/>
          <w:sz w:val="18"/>
          <w:szCs w:val="24"/>
        </w:rPr>
      </w:pPr>
    </w:p>
    <w:p w14:paraId="6D013CA8" w14:textId="77777777" w:rsidR="009B6E16" w:rsidRPr="00E34E16" w:rsidRDefault="009B6E16">
      <w:pPr>
        <w:pStyle w:val="PlainText"/>
        <w:outlineLvl w:val="0"/>
        <w:rPr>
          <w:rFonts w:ascii="Arial" w:hAnsi="Arial" w:cs="Arial"/>
          <w:b/>
          <w:sz w:val="18"/>
          <w:szCs w:val="24"/>
        </w:rPr>
      </w:pPr>
    </w:p>
    <w:p w14:paraId="6380F017" w14:textId="77777777" w:rsidR="00B7387D" w:rsidRDefault="00B7387D" w:rsidP="008F28BF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CLINICAL RESEARCH</w:t>
      </w:r>
    </w:p>
    <w:p w14:paraId="64879452" w14:textId="77777777" w:rsidR="00085DF4" w:rsidRPr="00DE5D36" w:rsidRDefault="00085DF4" w:rsidP="008F28BF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4051F231" w14:textId="77777777" w:rsidR="00E043D8" w:rsidRDefault="00F44597" w:rsidP="00E043D8">
      <w:pPr>
        <w:rPr>
          <w:rFonts w:ascii="Arial" w:hAnsi="Arial" w:cs="Arial"/>
          <w:b/>
          <w:i/>
          <w:sz w:val="18"/>
        </w:rPr>
      </w:pPr>
      <w:r w:rsidRPr="00F44597">
        <w:rPr>
          <w:rFonts w:ascii="Arial" w:hAnsi="Arial" w:cs="Arial"/>
          <w:b/>
          <w:i/>
          <w:sz w:val="18"/>
        </w:rPr>
        <w:t xml:space="preserve">MALCOLM GROW MEDICAL CENTER: </w:t>
      </w:r>
    </w:p>
    <w:p w14:paraId="22C52AED" w14:textId="77777777" w:rsidR="00E043D8" w:rsidRPr="00E043D8" w:rsidRDefault="00E043D8" w:rsidP="00E043D8">
      <w:pPr>
        <w:rPr>
          <w:rFonts w:ascii="Arial" w:hAnsi="Arial" w:cs="Arial"/>
          <w:sz w:val="22"/>
        </w:rPr>
      </w:pPr>
    </w:p>
    <w:p w14:paraId="010C99DF" w14:textId="77777777" w:rsidR="00E043D8" w:rsidRPr="0075711F" w:rsidRDefault="00B7387D" w:rsidP="0075711F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75711F">
        <w:rPr>
          <w:rFonts w:ascii="Arial" w:hAnsi="Arial" w:cs="Arial"/>
          <w:sz w:val="18"/>
        </w:rPr>
        <w:t>Chief, Clinical Investigator</w:t>
      </w:r>
      <w:r w:rsidR="00C0353F" w:rsidRPr="0075711F">
        <w:rPr>
          <w:rFonts w:ascii="Arial" w:hAnsi="Arial" w:cs="Arial"/>
          <w:sz w:val="18"/>
        </w:rPr>
        <w:t>:</w:t>
      </w:r>
      <w:r w:rsidRPr="0075711F">
        <w:rPr>
          <w:rFonts w:ascii="Arial" w:hAnsi="Arial" w:cs="Arial"/>
          <w:sz w:val="18"/>
        </w:rPr>
        <w:t xml:space="preserve"> </w:t>
      </w:r>
      <w:r w:rsidR="00C0353F" w:rsidRPr="0075711F">
        <w:rPr>
          <w:rFonts w:ascii="Arial" w:hAnsi="Arial" w:cs="Arial"/>
          <w:sz w:val="18"/>
        </w:rPr>
        <w:t>FDA approved Phase II Study of the Use of an</w:t>
      </w:r>
      <w:r w:rsidR="00C631E1" w:rsidRPr="0075711F">
        <w:rPr>
          <w:rFonts w:ascii="Arial" w:hAnsi="Arial" w:cs="Arial"/>
          <w:sz w:val="18"/>
        </w:rPr>
        <w:t xml:space="preserve"> </w:t>
      </w:r>
      <w:r w:rsidRPr="0075711F">
        <w:rPr>
          <w:rFonts w:ascii="Arial" w:hAnsi="Arial" w:cs="Arial"/>
          <w:sz w:val="18"/>
        </w:rPr>
        <w:t>Un-coupling</w:t>
      </w:r>
      <w:r w:rsidR="00C0353F" w:rsidRPr="0075711F">
        <w:rPr>
          <w:rFonts w:ascii="Arial" w:hAnsi="Arial" w:cs="Arial"/>
          <w:sz w:val="18"/>
        </w:rPr>
        <w:t xml:space="preserve"> </w:t>
      </w:r>
      <w:r w:rsidRPr="0075711F">
        <w:rPr>
          <w:rFonts w:ascii="Arial" w:hAnsi="Arial" w:cs="Arial"/>
          <w:sz w:val="18"/>
        </w:rPr>
        <w:t>Agent and Metabolic Modulation in Advanced Cancer Patients</w:t>
      </w:r>
      <w:r w:rsidR="00C0353F" w:rsidRPr="0075711F">
        <w:rPr>
          <w:rFonts w:ascii="Arial" w:hAnsi="Arial" w:cs="Arial"/>
          <w:sz w:val="18"/>
        </w:rPr>
        <w:t xml:space="preserve"> -</w:t>
      </w:r>
      <w:r w:rsidRPr="0075711F">
        <w:rPr>
          <w:rFonts w:ascii="Arial" w:hAnsi="Arial" w:cs="Arial"/>
          <w:sz w:val="18"/>
        </w:rPr>
        <w:t xml:space="preserve"> $1 Million</w:t>
      </w:r>
      <w:r w:rsidR="00C0353F" w:rsidRPr="0075711F">
        <w:rPr>
          <w:rFonts w:ascii="Arial" w:hAnsi="Arial" w:cs="Arial"/>
          <w:sz w:val="18"/>
        </w:rPr>
        <w:t>: Apr 1983 to Dec 1985</w:t>
      </w:r>
    </w:p>
    <w:p w14:paraId="5B77B655" w14:textId="77777777" w:rsidR="00B7387D" w:rsidRPr="0075711F" w:rsidRDefault="00B7387D" w:rsidP="0075711F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75711F">
        <w:rPr>
          <w:rFonts w:ascii="Arial" w:hAnsi="Arial" w:cs="Arial"/>
          <w:sz w:val="18"/>
        </w:rPr>
        <w:t>Co-Principal Investigator</w:t>
      </w:r>
      <w:r w:rsidR="009C5069" w:rsidRPr="0075711F">
        <w:rPr>
          <w:rFonts w:ascii="Arial" w:hAnsi="Arial" w:cs="Arial"/>
          <w:sz w:val="18"/>
        </w:rPr>
        <w:t>:</w:t>
      </w:r>
      <w:r w:rsidR="00E043D8" w:rsidRPr="0075711F">
        <w:rPr>
          <w:rFonts w:ascii="Arial" w:hAnsi="Arial" w:cs="Arial"/>
          <w:sz w:val="18"/>
        </w:rPr>
        <w:t xml:space="preserve"> </w:t>
      </w:r>
      <w:r w:rsidRPr="0075711F">
        <w:rPr>
          <w:rFonts w:ascii="Arial" w:hAnsi="Arial" w:cs="Arial"/>
          <w:sz w:val="18"/>
        </w:rPr>
        <w:t xml:space="preserve">Acupuncture for the Treatment of Dry Eyes in </w:t>
      </w:r>
      <w:r w:rsidR="00C631E1" w:rsidRPr="0075711F">
        <w:rPr>
          <w:rFonts w:ascii="Arial" w:hAnsi="Arial" w:cs="Arial"/>
          <w:sz w:val="18"/>
        </w:rPr>
        <w:t>Sjogren’s syndrome:</w:t>
      </w:r>
      <w:r w:rsidRPr="0075711F">
        <w:rPr>
          <w:rFonts w:ascii="Arial" w:hAnsi="Arial" w:cs="Arial"/>
          <w:sz w:val="18"/>
        </w:rPr>
        <w:t xml:space="preserve"> 2005</w:t>
      </w:r>
    </w:p>
    <w:p w14:paraId="1A9ACF2C" w14:textId="77777777" w:rsidR="00B7387D" w:rsidRPr="0075711F" w:rsidRDefault="00B7387D" w:rsidP="0075711F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75711F">
        <w:rPr>
          <w:rFonts w:ascii="Arial" w:hAnsi="Arial" w:cs="Arial"/>
          <w:sz w:val="18"/>
        </w:rPr>
        <w:t>Principal Investigator: Acupuncture Treatment of Age-Related Macular Degeneration: 2004-2005</w:t>
      </w:r>
    </w:p>
    <w:p w14:paraId="400A8654" w14:textId="77777777" w:rsidR="00B7387D" w:rsidRPr="0075711F" w:rsidRDefault="00B7387D" w:rsidP="0075711F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75711F">
        <w:rPr>
          <w:rFonts w:ascii="Arial" w:hAnsi="Arial" w:cs="Arial"/>
          <w:sz w:val="18"/>
        </w:rPr>
        <w:t>Co-Principal Investigator: Auricular Acupuncture in the Treatment  of Acute Pain Syndromes : 2004-2005</w:t>
      </w:r>
    </w:p>
    <w:p w14:paraId="6ED018F5" w14:textId="77777777" w:rsidR="00B7387D" w:rsidRDefault="00B7387D" w:rsidP="0075711F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75711F">
        <w:rPr>
          <w:rFonts w:ascii="Arial" w:hAnsi="Arial" w:cs="Arial"/>
          <w:sz w:val="18"/>
        </w:rPr>
        <w:t>Co-Principal Investigator: Outcomes and Cost Assessment of  Acupuncture: A Pilot Study</w:t>
      </w:r>
      <w:r w:rsidR="004E7FB6" w:rsidRPr="0075711F">
        <w:rPr>
          <w:rFonts w:ascii="Arial" w:hAnsi="Arial" w:cs="Arial"/>
          <w:sz w:val="18"/>
        </w:rPr>
        <w:t>:</w:t>
      </w:r>
      <w:r w:rsidRPr="0075711F">
        <w:rPr>
          <w:rFonts w:ascii="Arial" w:hAnsi="Arial" w:cs="Arial"/>
          <w:sz w:val="18"/>
        </w:rPr>
        <w:t xml:space="preserve"> 2005 to 2006 </w:t>
      </w:r>
    </w:p>
    <w:p w14:paraId="405A640B" w14:textId="77777777" w:rsidR="00044479" w:rsidRPr="0075711F" w:rsidRDefault="00044479" w:rsidP="00044479">
      <w:pPr>
        <w:pStyle w:val="ListParagraph"/>
        <w:spacing w:line="360" w:lineRule="auto"/>
        <w:rPr>
          <w:rFonts w:ascii="Arial" w:hAnsi="Arial" w:cs="Arial"/>
          <w:sz w:val="18"/>
        </w:rPr>
      </w:pPr>
    </w:p>
    <w:p w14:paraId="66BCC958" w14:textId="1040B4BF" w:rsidR="00B7387D" w:rsidRPr="0075711F" w:rsidRDefault="00B7387D" w:rsidP="0075711F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75711F">
        <w:rPr>
          <w:rFonts w:ascii="Arial" w:hAnsi="Arial" w:cs="Arial"/>
          <w:sz w:val="18"/>
        </w:rPr>
        <w:t>Principal Investigator</w:t>
      </w:r>
      <w:r w:rsidR="004E7FB6" w:rsidRPr="0075711F">
        <w:rPr>
          <w:rFonts w:ascii="Arial" w:hAnsi="Arial" w:cs="Arial"/>
          <w:sz w:val="18"/>
        </w:rPr>
        <w:t>:</w:t>
      </w:r>
      <w:r w:rsidRPr="0075711F">
        <w:rPr>
          <w:rFonts w:ascii="Arial" w:hAnsi="Arial" w:cs="Arial"/>
          <w:sz w:val="18"/>
        </w:rPr>
        <w:t xml:space="preserve"> Auricular Stimulating</w:t>
      </w:r>
      <w:r w:rsidR="004E7FB6" w:rsidRPr="0075711F">
        <w:rPr>
          <w:rFonts w:ascii="Arial" w:hAnsi="Arial" w:cs="Arial"/>
          <w:sz w:val="18"/>
        </w:rPr>
        <w:t xml:space="preserve"> Program and</w:t>
      </w:r>
      <w:r w:rsidR="00E043D8" w:rsidRPr="0075711F">
        <w:rPr>
          <w:rFonts w:ascii="Arial" w:hAnsi="Arial" w:cs="Arial"/>
          <w:sz w:val="18"/>
        </w:rPr>
        <w:t xml:space="preserve"> </w:t>
      </w:r>
      <w:r w:rsidRPr="0075711F">
        <w:rPr>
          <w:rFonts w:ascii="Arial" w:hAnsi="Arial" w:cs="Arial"/>
          <w:sz w:val="18"/>
        </w:rPr>
        <w:t>USAF Aerov</w:t>
      </w:r>
      <w:r w:rsidR="00D933AD" w:rsidRPr="0075711F">
        <w:rPr>
          <w:rFonts w:ascii="Arial" w:hAnsi="Arial" w:cs="Arial"/>
          <w:sz w:val="18"/>
        </w:rPr>
        <w:t>ac Medical Sys</w:t>
      </w:r>
      <w:r w:rsidR="00BD437A">
        <w:rPr>
          <w:rFonts w:ascii="Arial" w:hAnsi="Arial" w:cs="Arial"/>
          <w:sz w:val="18"/>
        </w:rPr>
        <w:t>tem ASP Program: 2007</w:t>
      </w:r>
    </w:p>
    <w:p w14:paraId="63852CEC" w14:textId="34F2A91F" w:rsidR="00BD437A" w:rsidRPr="00BD437A" w:rsidRDefault="003B4944" w:rsidP="00BD437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BD437A">
        <w:rPr>
          <w:rFonts w:ascii="Arial" w:hAnsi="Arial" w:cs="Arial"/>
          <w:sz w:val="18"/>
        </w:rPr>
        <w:t>Laser Acupuncture: Auricular and Scalp Acupuncture (in-preparation) funded Amputee Patients (Wounded Warriors)</w:t>
      </w:r>
    </w:p>
    <w:p w14:paraId="7ADEFD69" w14:textId="11B6B1D0" w:rsidR="00BD437A" w:rsidRDefault="00BD437A" w:rsidP="00BD437A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Principal Investigator: </w:t>
      </w:r>
      <w:r w:rsidRPr="009C5069">
        <w:rPr>
          <w:rFonts w:ascii="Arial" w:hAnsi="Arial" w:cs="Arial"/>
          <w:sz w:val="18"/>
        </w:rPr>
        <w:t>"The Feasibility of Integrating Ear Acupuncture for Pain in Patients Being Transported Via the Aeromedical Evacuation</w:t>
      </w:r>
    </w:p>
    <w:p w14:paraId="5ECABFFE" w14:textId="59666D0E" w:rsidR="00BD437A" w:rsidRPr="00BD437A" w:rsidRDefault="00BD437A" w:rsidP="00BD437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</w:t>
      </w:r>
      <w:r w:rsidRPr="009C5069">
        <w:rPr>
          <w:rFonts w:ascii="Arial" w:hAnsi="Arial" w:cs="Arial"/>
          <w:sz w:val="18"/>
        </w:rPr>
        <w:t xml:space="preserve">System from Ramstein Air Base to Andrews AFB, Maryland USA: An Observational Study.” 2009 to 2011 </w:t>
      </w:r>
    </w:p>
    <w:p w14:paraId="54A3F534" w14:textId="45BBDAE2" w:rsidR="00044479" w:rsidRPr="00BD437A" w:rsidRDefault="00044479" w:rsidP="00BD437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18"/>
        </w:rPr>
      </w:pPr>
      <w:r w:rsidRPr="00BD437A">
        <w:rPr>
          <w:rFonts w:ascii="Arial" w:hAnsi="Arial" w:cs="Arial"/>
          <w:sz w:val="18"/>
        </w:rPr>
        <w:t>Co-Writer and Principal for the US Air Force and moderator for the Army, Navy, Air Force and VA:  Joint Incentive Fund for Acupuncture Training Across Clinical Settings $5.4 M April 2013 to current.</w:t>
      </w:r>
    </w:p>
    <w:p w14:paraId="3102B278" w14:textId="77777777" w:rsidR="003B4944" w:rsidRPr="003B4944" w:rsidRDefault="003B4944" w:rsidP="003B4944">
      <w:pPr>
        <w:pStyle w:val="ListParagraph"/>
        <w:rPr>
          <w:rFonts w:ascii="Arial" w:hAnsi="Arial" w:cs="Arial"/>
          <w:sz w:val="22"/>
        </w:rPr>
      </w:pPr>
    </w:p>
    <w:p w14:paraId="4F85729F" w14:textId="77777777" w:rsidR="003B4944" w:rsidRPr="003B4944" w:rsidRDefault="003B4944" w:rsidP="003B4944">
      <w:pPr>
        <w:rPr>
          <w:rFonts w:ascii="Arial" w:hAnsi="Arial" w:cs="Arial"/>
          <w:sz w:val="18"/>
        </w:rPr>
      </w:pPr>
    </w:p>
    <w:p w14:paraId="4D8B0D1C" w14:textId="77777777" w:rsidR="003B4944" w:rsidRPr="003B4944" w:rsidRDefault="003B4944" w:rsidP="00F44597">
      <w:pPr>
        <w:rPr>
          <w:rFonts w:ascii="Arial" w:hAnsi="Arial" w:cs="Arial"/>
          <w:sz w:val="18"/>
        </w:rPr>
      </w:pPr>
      <w:r w:rsidRPr="003B4944">
        <w:rPr>
          <w:rFonts w:ascii="Arial" w:hAnsi="Arial" w:cs="Arial"/>
          <w:b/>
          <w:i/>
          <w:sz w:val="18"/>
        </w:rPr>
        <w:t>WALTER REED ARMY MEDICAL CENTER:</w:t>
      </w:r>
      <w:r w:rsidRPr="00F44597">
        <w:t xml:space="preserve"> </w:t>
      </w:r>
    </w:p>
    <w:p w14:paraId="6A82D2B8" w14:textId="77777777" w:rsidR="003B4944" w:rsidRPr="003B4944" w:rsidRDefault="003B4944" w:rsidP="00F44597">
      <w:pPr>
        <w:rPr>
          <w:rFonts w:ascii="Arial" w:hAnsi="Arial" w:cs="Arial"/>
          <w:sz w:val="22"/>
        </w:rPr>
      </w:pPr>
    </w:p>
    <w:p w14:paraId="37DADE19" w14:textId="6D6D40B5" w:rsidR="00880590" w:rsidRDefault="003002FB" w:rsidP="0088059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18"/>
        </w:rPr>
      </w:pPr>
      <w:r w:rsidRPr="003B4944">
        <w:rPr>
          <w:rFonts w:ascii="Arial" w:hAnsi="Arial" w:cs="Arial"/>
          <w:sz w:val="18"/>
        </w:rPr>
        <w:t>Associate Investigator: Acupuncture Dry Eye</w:t>
      </w:r>
      <w:r w:rsidR="00BD437A">
        <w:rPr>
          <w:rFonts w:ascii="Arial" w:hAnsi="Arial" w:cs="Arial"/>
          <w:sz w:val="18"/>
        </w:rPr>
        <w:t xml:space="preserve"> Clinical Study 2008 </w:t>
      </w:r>
    </w:p>
    <w:p w14:paraId="62872538" w14:textId="77777777" w:rsidR="00880590" w:rsidRPr="00880590" w:rsidRDefault="00880590" w:rsidP="0088059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18"/>
        </w:rPr>
      </w:pPr>
      <w:r w:rsidRPr="00880590">
        <w:rPr>
          <w:rFonts w:ascii="Arial" w:hAnsi="Arial" w:cs="Arial"/>
          <w:sz w:val="18"/>
          <w:szCs w:val="18"/>
        </w:rPr>
        <w:t>Associate Investigator: Acupuncture Headache Research 2009 (in-progress)</w:t>
      </w:r>
    </w:p>
    <w:p w14:paraId="75ABC1C3" w14:textId="77777777" w:rsidR="003002FB" w:rsidRPr="00880590" w:rsidRDefault="003002FB" w:rsidP="00880590">
      <w:pPr>
        <w:rPr>
          <w:rFonts w:ascii="Arial" w:hAnsi="Arial" w:cs="Arial"/>
          <w:sz w:val="18"/>
        </w:rPr>
      </w:pPr>
      <w:r w:rsidRPr="00880590">
        <w:rPr>
          <w:rFonts w:ascii="Arial" w:hAnsi="Arial" w:cs="Arial"/>
          <w:sz w:val="18"/>
        </w:rPr>
        <w:t xml:space="preserve"> </w:t>
      </w:r>
    </w:p>
    <w:p w14:paraId="59354FAC" w14:textId="77777777" w:rsidR="003002FB" w:rsidRPr="003B4944" w:rsidRDefault="003002FB" w:rsidP="00F44597">
      <w:pPr>
        <w:rPr>
          <w:rFonts w:ascii="Arial" w:hAnsi="Arial" w:cs="Arial"/>
          <w:sz w:val="22"/>
        </w:rPr>
      </w:pPr>
    </w:p>
    <w:p w14:paraId="6D3E60CF" w14:textId="77777777" w:rsidR="003B4944" w:rsidRPr="009C5069" w:rsidRDefault="003B4944" w:rsidP="009C5069">
      <w:pPr>
        <w:rPr>
          <w:rFonts w:ascii="Arial" w:hAnsi="Arial" w:cs="Arial"/>
          <w:b/>
          <w:i/>
          <w:sz w:val="18"/>
          <w:szCs w:val="18"/>
        </w:rPr>
      </w:pPr>
      <w:r w:rsidRPr="009C5069">
        <w:rPr>
          <w:rFonts w:ascii="Arial" w:hAnsi="Arial" w:cs="Arial"/>
          <w:b/>
          <w:i/>
          <w:sz w:val="18"/>
          <w:szCs w:val="18"/>
        </w:rPr>
        <w:t xml:space="preserve">USAF SURGEON GENERAL OFFICE: </w:t>
      </w:r>
    </w:p>
    <w:p w14:paraId="0D14D18D" w14:textId="77777777" w:rsidR="003B4944" w:rsidRPr="009C5069" w:rsidRDefault="003B4944" w:rsidP="009C5069">
      <w:pPr>
        <w:rPr>
          <w:rFonts w:ascii="Arial" w:hAnsi="Arial" w:cs="Arial"/>
          <w:sz w:val="18"/>
          <w:szCs w:val="18"/>
        </w:rPr>
      </w:pPr>
    </w:p>
    <w:p w14:paraId="724EF16F" w14:textId="15E1C7B2" w:rsidR="00D933AD" w:rsidRPr="00BD437A" w:rsidRDefault="00BD437A" w:rsidP="00D933AD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Organizer </w:t>
      </w:r>
      <w:r w:rsidR="00B7387D" w:rsidRPr="009C5069">
        <w:rPr>
          <w:rFonts w:ascii="Arial" w:hAnsi="Arial" w:cs="Arial"/>
          <w:sz w:val="18"/>
          <w:szCs w:val="18"/>
        </w:rPr>
        <w:t>Medical Acupuncture Course for Air Force Physician</w:t>
      </w:r>
      <w:r>
        <w:rPr>
          <w:rFonts w:ascii="Arial" w:hAnsi="Arial" w:cs="Arial"/>
          <w:sz w:val="18"/>
          <w:szCs w:val="18"/>
        </w:rPr>
        <w:t>s</w:t>
      </w:r>
      <w:r w:rsidR="00D933AD" w:rsidRPr="009C5069">
        <w:rPr>
          <w:rFonts w:ascii="Arial" w:hAnsi="Arial" w:cs="Arial"/>
          <w:sz w:val="18"/>
          <w:szCs w:val="18"/>
        </w:rPr>
        <w:t>:</w:t>
      </w:r>
      <w:r w:rsidR="00B7387D" w:rsidRPr="009C5069">
        <w:rPr>
          <w:rFonts w:ascii="Arial" w:hAnsi="Arial" w:cs="Arial"/>
          <w:sz w:val="18"/>
          <w:szCs w:val="18"/>
        </w:rPr>
        <w:t xml:space="preserve"> 2009 to </w:t>
      </w:r>
      <w:r w:rsidR="00504E9D" w:rsidRPr="009C5069">
        <w:rPr>
          <w:rFonts w:ascii="Arial" w:hAnsi="Arial" w:cs="Arial"/>
          <w:sz w:val="18"/>
          <w:szCs w:val="18"/>
        </w:rPr>
        <w:t>2012</w:t>
      </w:r>
    </w:p>
    <w:p w14:paraId="599121E3" w14:textId="77777777" w:rsidR="000C1A2C" w:rsidRPr="007C3AA3" w:rsidRDefault="000C1A2C" w:rsidP="008F28BF">
      <w:pPr>
        <w:pStyle w:val="PlainText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FCDF754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PUBLICATIONS</w:t>
      </w:r>
    </w:p>
    <w:p w14:paraId="0B9620A5" w14:textId="77777777" w:rsidR="00085DF4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196F063A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RC, Faculty of Medicine of Montpellier, France. Analyse D'une Technique de</w:t>
      </w:r>
    </w:p>
    <w:p w14:paraId="534E9FF5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Measure des Potentiels Intracellulaires des Lymphocytes et des Autres Cellules Non-Excitable.</w:t>
      </w:r>
    </w:p>
    <w:p w14:paraId="0A5B5F63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Thesis. Jun 1976.</w:t>
      </w:r>
    </w:p>
    <w:p w14:paraId="6E670339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00F38CA2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Gauci L, Niemtzow RC, Serrou B. Communication: French Academy of Medicine, Intra</w:t>
      </w:r>
    </w:p>
    <w:p w14:paraId="1A66DE1F" w14:textId="77777777" w:rsidR="000C1A2C" w:rsidRPr="00E34E16" w:rsidRDefault="00AC66D1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Cellular p</w:t>
      </w:r>
      <w:r w:rsidR="000C1A2C" w:rsidRPr="00E34E16">
        <w:rPr>
          <w:rFonts w:ascii="Arial" w:hAnsi="Arial" w:cs="Arial"/>
          <w:sz w:val="18"/>
          <w:szCs w:val="18"/>
        </w:rPr>
        <w:t xml:space="preserve">otentials of </w:t>
      </w:r>
      <w:r w:rsidRPr="00E34E16">
        <w:rPr>
          <w:rFonts w:ascii="Arial" w:hAnsi="Arial" w:cs="Arial"/>
          <w:sz w:val="18"/>
          <w:szCs w:val="18"/>
        </w:rPr>
        <w:t>h</w:t>
      </w:r>
      <w:r w:rsidR="000C1A2C" w:rsidRPr="00E34E16">
        <w:rPr>
          <w:rFonts w:ascii="Arial" w:hAnsi="Arial" w:cs="Arial"/>
          <w:sz w:val="18"/>
          <w:szCs w:val="18"/>
        </w:rPr>
        <w:t xml:space="preserve">uman </w:t>
      </w:r>
      <w:r w:rsidRPr="00E34E16">
        <w:rPr>
          <w:rFonts w:ascii="Arial" w:hAnsi="Arial" w:cs="Arial"/>
          <w:sz w:val="18"/>
          <w:szCs w:val="18"/>
        </w:rPr>
        <w:t xml:space="preserve">t </w:t>
      </w:r>
      <w:r w:rsidR="000C1A2C" w:rsidRPr="00E34E16">
        <w:rPr>
          <w:rFonts w:ascii="Arial" w:hAnsi="Arial" w:cs="Arial"/>
          <w:sz w:val="18"/>
          <w:szCs w:val="18"/>
        </w:rPr>
        <w:t xml:space="preserve">and </w:t>
      </w:r>
      <w:r w:rsidRPr="00E34E16">
        <w:rPr>
          <w:rFonts w:ascii="Arial" w:hAnsi="Arial" w:cs="Arial"/>
          <w:sz w:val="18"/>
          <w:szCs w:val="18"/>
        </w:rPr>
        <w:t>b</w:t>
      </w:r>
      <w:r w:rsidR="000C1A2C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l</w:t>
      </w:r>
      <w:r w:rsidR="000C1A2C" w:rsidRPr="00E34E16">
        <w:rPr>
          <w:rFonts w:ascii="Arial" w:hAnsi="Arial" w:cs="Arial"/>
          <w:sz w:val="18"/>
          <w:szCs w:val="18"/>
        </w:rPr>
        <w:t xml:space="preserve">ymphocytes. </w:t>
      </w:r>
      <w:r w:rsidR="000C1A2C" w:rsidRPr="00E34E16">
        <w:rPr>
          <w:rFonts w:ascii="Arial" w:hAnsi="Arial" w:cs="Arial"/>
          <w:i/>
          <w:sz w:val="18"/>
          <w:szCs w:val="18"/>
        </w:rPr>
        <w:t>CR Acad Sc Paris.</w:t>
      </w:r>
      <w:r w:rsidR="000C1A2C" w:rsidRPr="00E34E16">
        <w:rPr>
          <w:rFonts w:ascii="Arial" w:hAnsi="Arial" w:cs="Arial"/>
          <w:sz w:val="18"/>
          <w:szCs w:val="18"/>
        </w:rPr>
        <w:t xml:space="preserve"> T 2858. Serie. D.-1577,</w:t>
      </w:r>
    </w:p>
    <w:p w14:paraId="776418BC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Dec 1977.</w:t>
      </w:r>
    </w:p>
    <w:p w14:paraId="5615E8F5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196DC97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RC, Klein C, Gauci C, Rabischong P, Serrou B. Techniques for the </w:t>
      </w:r>
      <w:r w:rsidR="00AC66D1" w:rsidRPr="00E34E16">
        <w:rPr>
          <w:rFonts w:ascii="Arial" w:hAnsi="Arial" w:cs="Arial"/>
          <w:sz w:val="18"/>
          <w:szCs w:val="18"/>
        </w:rPr>
        <w:t>m</w:t>
      </w:r>
      <w:r w:rsidRPr="00E34E16">
        <w:rPr>
          <w:rFonts w:ascii="Arial" w:hAnsi="Arial" w:cs="Arial"/>
          <w:sz w:val="18"/>
          <w:szCs w:val="18"/>
        </w:rPr>
        <w:t>easurement</w:t>
      </w:r>
    </w:p>
    <w:p w14:paraId="339961A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of </w:t>
      </w:r>
      <w:r w:rsidR="00AC66D1" w:rsidRPr="00E34E16">
        <w:rPr>
          <w:rFonts w:ascii="Arial" w:hAnsi="Arial" w:cs="Arial"/>
          <w:sz w:val="18"/>
          <w:szCs w:val="18"/>
        </w:rPr>
        <w:t>i</w:t>
      </w:r>
      <w:r w:rsidR="00B50DE9" w:rsidRPr="00E34E16">
        <w:rPr>
          <w:rFonts w:ascii="Arial" w:hAnsi="Arial" w:cs="Arial"/>
          <w:sz w:val="18"/>
          <w:szCs w:val="18"/>
        </w:rPr>
        <w:t>ntra</w:t>
      </w:r>
      <w:r w:rsidR="00AC66D1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 xml:space="preserve">ellular </w:t>
      </w:r>
      <w:r w:rsidR="00AC66D1" w:rsidRPr="00E34E16">
        <w:rPr>
          <w:rFonts w:ascii="Arial" w:hAnsi="Arial" w:cs="Arial"/>
          <w:sz w:val="18"/>
          <w:szCs w:val="18"/>
        </w:rPr>
        <w:t>p</w:t>
      </w:r>
      <w:r w:rsidRPr="00E34E16">
        <w:rPr>
          <w:rFonts w:ascii="Arial" w:hAnsi="Arial" w:cs="Arial"/>
          <w:sz w:val="18"/>
          <w:szCs w:val="18"/>
        </w:rPr>
        <w:t xml:space="preserve">otentials in </w:t>
      </w:r>
      <w:r w:rsidR="00AC66D1" w:rsidRPr="00E34E16">
        <w:rPr>
          <w:rFonts w:ascii="Arial" w:hAnsi="Arial" w:cs="Arial"/>
          <w:sz w:val="18"/>
          <w:szCs w:val="18"/>
        </w:rPr>
        <w:t>n</w:t>
      </w:r>
      <w:r w:rsidRPr="00E34E16">
        <w:rPr>
          <w:rFonts w:ascii="Arial" w:hAnsi="Arial" w:cs="Arial"/>
          <w:sz w:val="18"/>
          <w:szCs w:val="18"/>
        </w:rPr>
        <w:t>on-</w:t>
      </w:r>
      <w:r w:rsidR="00AC66D1" w:rsidRPr="00E34E16">
        <w:rPr>
          <w:rFonts w:ascii="Arial" w:hAnsi="Arial" w:cs="Arial"/>
          <w:sz w:val="18"/>
          <w:szCs w:val="18"/>
        </w:rPr>
        <w:t>e</w:t>
      </w:r>
      <w:r w:rsidRPr="00E34E16">
        <w:rPr>
          <w:rFonts w:ascii="Arial" w:hAnsi="Arial" w:cs="Arial"/>
          <w:sz w:val="18"/>
          <w:szCs w:val="18"/>
        </w:rPr>
        <w:t xml:space="preserve">xcitable </w:t>
      </w:r>
      <w:r w:rsidR="00AC66D1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 xml:space="preserve">ells. </w:t>
      </w:r>
      <w:r w:rsidRPr="00E34E16">
        <w:rPr>
          <w:rFonts w:ascii="Arial" w:hAnsi="Arial" w:cs="Arial"/>
          <w:i/>
          <w:sz w:val="18"/>
          <w:szCs w:val="18"/>
        </w:rPr>
        <w:t>J Electrophysiological Techniques</w:t>
      </w:r>
      <w:r w:rsidRPr="00E34E16">
        <w:rPr>
          <w:rFonts w:ascii="Arial" w:hAnsi="Arial" w:cs="Arial"/>
          <w:sz w:val="18"/>
          <w:szCs w:val="18"/>
        </w:rPr>
        <w:t xml:space="preserve"> 1977;</w:t>
      </w:r>
      <w:r w:rsidR="003002FB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5(4).</w:t>
      </w:r>
    </w:p>
    <w:p w14:paraId="1E44F501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5677E1F5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RC, Gauci L, Serrou B. Human Lymphocyte Sub-</w:t>
      </w:r>
      <w:r w:rsidR="00B50DE9" w:rsidRPr="00E34E16">
        <w:rPr>
          <w:rFonts w:ascii="Arial" w:hAnsi="Arial" w:cs="Arial"/>
          <w:sz w:val="18"/>
          <w:szCs w:val="18"/>
        </w:rPr>
        <w:t>g</w:t>
      </w:r>
      <w:r w:rsidRPr="00E34E16">
        <w:rPr>
          <w:rFonts w:ascii="Arial" w:hAnsi="Arial" w:cs="Arial"/>
          <w:sz w:val="18"/>
          <w:szCs w:val="18"/>
        </w:rPr>
        <w:t xml:space="preserve">roups </w:t>
      </w:r>
      <w:r w:rsidR="00B50DE9" w:rsidRPr="00E34E16">
        <w:rPr>
          <w:rFonts w:ascii="Arial" w:hAnsi="Arial" w:cs="Arial"/>
          <w:sz w:val="18"/>
          <w:szCs w:val="18"/>
        </w:rPr>
        <w:t>h</w:t>
      </w:r>
      <w:r w:rsidRPr="00E34E16">
        <w:rPr>
          <w:rFonts w:ascii="Arial" w:hAnsi="Arial" w:cs="Arial"/>
          <w:sz w:val="18"/>
          <w:szCs w:val="18"/>
        </w:rPr>
        <w:t xml:space="preserve">ave </w:t>
      </w:r>
      <w:r w:rsidR="00B50DE9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>haracteristic-</w:t>
      </w:r>
      <w:r w:rsidR="00B50DE9" w:rsidRPr="00E34E16">
        <w:rPr>
          <w:rFonts w:ascii="Arial" w:hAnsi="Arial" w:cs="Arial"/>
          <w:sz w:val="18"/>
          <w:szCs w:val="18"/>
        </w:rPr>
        <w:t>intra</w:t>
      </w:r>
    </w:p>
    <w:p w14:paraId="50244F7E" w14:textId="77777777" w:rsidR="000C1A2C" w:rsidRPr="00E34E16" w:rsidRDefault="00B50DE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 xml:space="preserve">ellular </w:t>
      </w:r>
      <w:r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 xml:space="preserve">otentials. </w:t>
      </w:r>
      <w:r w:rsidR="000C1A2C" w:rsidRPr="00E34E16">
        <w:rPr>
          <w:rFonts w:ascii="Arial" w:hAnsi="Arial" w:cs="Arial"/>
          <w:i/>
          <w:sz w:val="18"/>
          <w:szCs w:val="18"/>
        </w:rPr>
        <w:t>Journal Immunotherapy and Chemotherapy</w:t>
      </w:r>
      <w:r w:rsidR="000C1A2C" w:rsidRPr="00E34E16">
        <w:rPr>
          <w:rFonts w:ascii="Arial" w:hAnsi="Arial" w:cs="Arial"/>
          <w:sz w:val="18"/>
          <w:szCs w:val="18"/>
        </w:rPr>
        <w:t>. Sept 1978.</w:t>
      </w:r>
    </w:p>
    <w:p w14:paraId="1C0A664C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56033D10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RC, Rossio J, Olson M, Gauci L, Serrou B, Daniels  J. Lymphokine </w:t>
      </w:r>
      <w:r w:rsidR="00B50DE9" w:rsidRPr="00E34E16">
        <w:rPr>
          <w:rFonts w:ascii="Arial" w:hAnsi="Arial" w:cs="Arial"/>
          <w:sz w:val="18"/>
          <w:szCs w:val="18"/>
        </w:rPr>
        <w:t>i</w:t>
      </w:r>
      <w:r w:rsidRPr="00E34E16">
        <w:rPr>
          <w:rFonts w:ascii="Arial" w:hAnsi="Arial" w:cs="Arial"/>
          <w:sz w:val="18"/>
          <w:szCs w:val="18"/>
        </w:rPr>
        <w:t xml:space="preserve">nduced </w:t>
      </w:r>
      <w:r w:rsidR="00B50DE9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>hanges in</w:t>
      </w:r>
    </w:p>
    <w:p w14:paraId="554A6547" w14:textId="77777777" w:rsidR="000C1A2C" w:rsidRPr="00E34E16" w:rsidRDefault="00B50DE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acrophage </w:t>
      </w:r>
      <w:r w:rsidRPr="00E34E16">
        <w:rPr>
          <w:rFonts w:ascii="Arial" w:hAnsi="Arial" w:cs="Arial"/>
          <w:sz w:val="18"/>
          <w:szCs w:val="18"/>
        </w:rPr>
        <w:t>i</w:t>
      </w:r>
      <w:r w:rsidR="000C1A2C" w:rsidRPr="00E34E16">
        <w:rPr>
          <w:rFonts w:ascii="Arial" w:hAnsi="Arial" w:cs="Arial"/>
          <w:sz w:val="18"/>
          <w:szCs w:val="18"/>
        </w:rPr>
        <w:t xml:space="preserve">ntracellular </w:t>
      </w:r>
      <w:r w:rsidRPr="00E34E16">
        <w:rPr>
          <w:rFonts w:ascii="Arial" w:hAnsi="Arial" w:cs="Arial"/>
          <w:sz w:val="18"/>
          <w:szCs w:val="18"/>
        </w:rPr>
        <w:t>e</w:t>
      </w:r>
      <w:r w:rsidR="000C1A2C" w:rsidRPr="00E34E16">
        <w:rPr>
          <w:rFonts w:ascii="Arial" w:hAnsi="Arial" w:cs="Arial"/>
          <w:sz w:val="18"/>
          <w:szCs w:val="18"/>
        </w:rPr>
        <w:t xml:space="preserve">lectrical </w:t>
      </w:r>
      <w:r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 xml:space="preserve">otentials. </w:t>
      </w:r>
      <w:r w:rsidR="000C1A2C" w:rsidRPr="00E34E16">
        <w:rPr>
          <w:rFonts w:ascii="Arial" w:hAnsi="Arial" w:cs="Arial"/>
          <w:i/>
          <w:sz w:val="18"/>
          <w:szCs w:val="18"/>
        </w:rPr>
        <w:t>Biomedicine</w:t>
      </w:r>
      <w:r w:rsidR="000C1A2C" w:rsidRPr="00E34E16">
        <w:rPr>
          <w:rFonts w:ascii="Arial" w:hAnsi="Arial" w:cs="Arial"/>
          <w:sz w:val="18"/>
          <w:szCs w:val="18"/>
        </w:rPr>
        <w:t>. Jl 307, Vol 31, No 9-10, 1980.</w:t>
      </w:r>
    </w:p>
    <w:p w14:paraId="221C4629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1BC65EB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RC, Eaton DC, Kunze DL, Becker SN, Wong JY, Olson MH, McBee J, Moulton RG,</w:t>
      </w:r>
    </w:p>
    <w:p w14:paraId="239EA5B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Gauci L, Viallet P, Serrou B, Daniels JC. Correlation </w:t>
      </w:r>
      <w:r w:rsidR="00B50DE9" w:rsidRPr="00E34E16">
        <w:rPr>
          <w:rFonts w:ascii="Arial" w:hAnsi="Arial" w:cs="Arial"/>
          <w:sz w:val="18"/>
          <w:szCs w:val="18"/>
        </w:rPr>
        <w:t>b</w:t>
      </w:r>
      <w:r w:rsidRPr="00E34E16">
        <w:rPr>
          <w:rFonts w:ascii="Arial" w:hAnsi="Arial" w:cs="Arial"/>
          <w:sz w:val="18"/>
          <w:szCs w:val="18"/>
        </w:rPr>
        <w:t xml:space="preserve">etween </w:t>
      </w:r>
      <w:r w:rsidR="00B50DE9" w:rsidRPr="00E34E16">
        <w:rPr>
          <w:rFonts w:ascii="Arial" w:hAnsi="Arial" w:cs="Arial"/>
          <w:sz w:val="18"/>
          <w:szCs w:val="18"/>
        </w:rPr>
        <w:t>m</w:t>
      </w:r>
      <w:r w:rsidRPr="00E34E16">
        <w:rPr>
          <w:rFonts w:ascii="Arial" w:hAnsi="Arial" w:cs="Arial"/>
          <w:sz w:val="18"/>
          <w:szCs w:val="18"/>
        </w:rPr>
        <w:t xml:space="preserve">acrophage </w:t>
      </w:r>
      <w:r w:rsidR="00B50DE9" w:rsidRPr="00E34E16">
        <w:rPr>
          <w:rFonts w:ascii="Arial" w:hAnsi="Arial" w:cs="Arial"/>
          <w:sz w:val="18"/>
          <w:szCs w:val="18"/>
        </w:rPr>
        <w:t>i</w:t>
      </w:r>
      <w:r w:rsidRPr="00E34E16">
        <w:rPr>
          <w:rFonts w:ascii="Arial" w:hAnsi="Arial" w:cs="Arial"/>
          <w:sz w:val="18"/>
          <w:szCs w:val="18"/>
        </w:rPr>
        <w:t xml:space="preserve">ntracellular </w:t>
      </w:r>
      <w:r w:rsidR="00B50DE9" w:rsidRPr="00E34E16">
        <w:rPr>
          <w:rFonts w:ascii="Arial" w:hAnsi="Arial" w:cs="Arial"/>
          <w:sz w:val="18"/>
          <w:szCs w:val="18"/>
        </w:rPr>
        <w:t>e</w:t>
      </w:r>
      <w:r w:rsidRPr="00E34E16">
        <w:rPr>
          <w:rFonts w:ascii="Arial" w:hAnsi="Arial" w:cs="Arial"/>
          <w:sz w:val="18"/>
          <w:szCs w:val="18"/>
        </w:rPr>
        <w:t>lectrical</w:t>
      </w:r>
    </w:p>
    <w:p w14:paraId="18491470" w14:textId="77777777" w:rsidR="000C1A2C" w:rsidRPr="00E34E16" w:rsidRDefault="00B50DE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 xml:space="preserve">otentials and </w:t>
      </w: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alignant </w:t>
      </w: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elanoma </w:t>
      </w:r>
      <w:r w:rsidRPr="00E34E16">
        <w:rPr>
          <w:rFonts w:ascii="Arial" w:hAnsi="Arial" w:cs="Arial"/>
          <w:sz w:val="18"/>
          <w:szCs w:val="18"/>
        </w:rPr>
        <w:t>g</w:t>
      </w:r>
      <w:r w:rsidR="000C1A2C" w:rsidRPr="00E34E16">
        <w:rPr>
          <w:rFonts w:ascii="Arial" w:hAnsi="Arial" w:cs="Arial"/>
          <w:sz w:val="18"/>
          <w:szCs w:val="18"/>
        </w:rPr>
        <w:t xml:space="preserve">rowth in a </w:t>
      </w: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urine </w:t>
      </w: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odel. </w:t>
      </w:r>
      <w:r w:rsidR="000C1A2C" w:rsidRPr="00E34E16">
        <w:rPr>
          <w:rFonts w:ascii="Arial" w:hAnsi="Arial" w:cs="Arial"/>
          <w:i/>
          <w:sz w:val="18"/>
          <w:szCs w:val="18"/>
        </w:rPr>
        <w:t>Biomedicine</w:t>
      </w:r>
      <w:r w:rsidR="000C1A2C" w:rsidRPr="00E34E16">
        <w:rPr>
          <w:rFonts w:ascii="Arial" w:hAnsi="Arial" w:cs="Arial"/>
          <w:sz w:val="18"/>
          <w:szCs w:val="18"/>
        </w:rPr>
        <w:t>. JL 307, Vol 31, No</w:t>
      </w:r>
    </w:p>
    <w:p w14:paraId="46A1B8D2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9-10, 1980.</w:t>
      </w:r>
    </w:p>
    <w:p w14:paraId="453C299B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014E691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Olson MH, Wright AE, Shah K, De Persio EJ, Niemtzow RC. Indications for </w:t>
      </w:r>
      <w:r w:rsidR="00B50DE9" w:rsidRPr="00E34E16">
        <w:rPr>
          <w:rFonts w:ascii="Arial" w:hAnsi="Arial" w:cs="Arial"/>
          <w:sz w:val="18"/>
          <w:szCs w:val="18"/>
        </w:rPr>
        <w:t>b</w:t>
      </w:r>
      <w:r w:rsidRPr="00E34E16">
        <w:rPr>
          <w:rFonts w:ascii="Arial" w:hAnsi="Arial" w:cs="Arial"/>
          <w:sz w:val="18"/>
          <w:szCs w:val="18"/>
        </w:rPr>
        <w:t>rachytherapy as a</w:t>
      </w:r>
    </w:p>
    <w:p w14:paraId="2CDE188D" w14:textId="77777777" w:rsidR="000C1A2C" w:rsidRPr="00E34E16" w:rsidRDefault="00B50DE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s</w:t>
      </w:r>
      <w:r w:rsidR="000C1A2C" w:rsidRPr="00E34E16">
        <w:rPr>
          <w:rFonts w:ascii="Arial" w:hAnsi="Arial" w:cs="Arial"/>
          <w:sz w:val="18"/>
          <w:szCs w:val="18"/>
        </w:rPr>
        <w:t xml:space="preserve">ubstitute for or </w:t>
      </w:r>
      <w:r w:rsidRPr="00E34E16">
        <w:rPr>
          <w:rFonts w:ascii="Arial" w:hAnsi="Arial" w:cs="Arial"/>
          <w:sz w:val="18"/>
          <w:szCs w:val="18"/>
        </w:rPr>
        <w:t>s</w:t>
      </w:r>
      <w:r w:rsidR="000C1A2C" w:rsidRPr="00E34E16">
        <w:rPr>
          <w:rFonts w:ascii="Arial" w:hAnsi="Arial" w:cs="Arial"/>
          <w:sz w:val="18"/>
          <w:szCs w:val="18"/>
        </w:rPr>
        <w:t xml:space="preserve">upplement to </w:t>
      </w:r>
      <w:r w:rsidRPr="00E34E16">
        <w:rPr>
          <w:rFonts w:ascii="Arial" w:hAnsi="Arial" w:cs="Arial"/>
          <w:sz w:val="18"/>
          <w:szCs w:val="18"/>
        </w:rPr>
        <w:t>t</w:t>
      </w:r>
      <w:r w:rsidR="000C1A2C" w:rsidRPr="00E34E16">
        <w:rPr>
          <w:rFonts w:ascii="Arial" w:hAnsi="Arial" w:cs="Arial"/>
          <w:sz w:val="18"/>
          <w:szCs w:val="18"/>
        </w:rPr>
        <w:t xml:space="preserve">olerance </w:t>
      </w:r>
      <w:r w:rsidRPr="00E34E16">
        <w:rPr>
          <w:rFonts w:ascii="Arial" w:hAnsi="Arial" w:cs="Arial"/>
          <w:sz w:val="18"/>
          <w:szCs w:val="18"/>
        </w:rPr>
        <w:t>d</w:t>
      </w:r>
      <w:r w:rsidR="000C1A2C" w:rsidRPr="00E34E16">
        <w:rPr>
          <w:rFonts w:ascii="Arial" w:hAnsi="Arial" w:cs="Arial"/>
          <w:sz w:val="18"/>
          <w:szCs w:val="18"/>
        </w:rPr>
        <w:t xml:space="preserve">oses of </w:t>
      </w:r>
      <w:r w:rsidRPr="00E34E16">
        <w:rPr>
          <w:rFonts w:ascii="Arial" w:hAnsi="Arial" w:cs="Arial"/>
          <w:sz w:val="18"/>
          <w:szCs w:val="18"/>
        </w:rPr>
        <w:t>e</w:t>
      </w:r>
      <w:r w:rsidR="000C1A2C" w:rsidRPr="00E34E16">
        <w:rPr>
          <w:rFonts w:ascii="Arial" w:hAnsi="Arial" w:cs="Arial"/>
          <w:sz w:val="18"/>
          <w:szCs w:val="18"/>
        </w:rPr>
        <w:t xml:space="preserve">xternal </w:t>
      </w:r>
      <w:r w:rsidRPr="00E34E16">
        <w:rPr>
          <w:rFonts w:ascii="Arial" w:hAnsi="Arial" w:cs="Arial"/>
          <w:sz w:val="18"/>
          <w:szCs w:val="18"/>
        </w:rPr>
        <w:t>b</w:t>
      </w:r>
      <w:r w:rsidR="000C1A2C" w:rsidRPr="00E34E16">
        <w:rPr>
          <w:rFonts w:ascii="Arial" w:hAnsi="Arial" w:cs="Arial"/>
          <w:sz w:val="18"/>
          <w:szCs w:val="18"/>
        </w:rPr>
        <w:t xml:space="preserve">eam </w:t>
      </w:r>
      <w:r w:rsidRPr="00E34E16">
        <w:rPr>
          <w:rFonts w:ascii="Arial" w:hAnsi="Arial" w:cs="Arial"/>
          <w:sz w:val="18"/>
          <w:szCs w:val="18"/>
        </w:rPr>
        <w:t>i</w:t>
      </w:r>
      <w:r w:rsidR="000C1A2C" w:rsidRPr="00E34E16">
        <w:rPr>
          <w:rFonts w:ascii="Arial" w:hAnsi="Arial" w:cs="Arial"/>
          <w:sz w:val="18"/>
          <w:szCs w:val="18"/>
        </w:rPr>
        <w:t>rradiation. Published and</w:t>
      </w:r>
    </w:p>
    <w:p w14:paraId="5F60A4D3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presented to the American Radium Society. 1980.</w:t>
      </w:r>
    </w:p>
    <w:p w14:paraId="19A0170F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DA15D36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Reynolds R, Sonoda T, Niemtzow RC, O'Dell S, Clukey D, Armstrong S. Survival in </w:t>
      </w:r>
      <w:r w:rsidR="00B50DE9" w:rsidRPr="00E34E16">
        <w:rPr>
          <w:rFonts w:ascii="Arial" w:hAnsi="Arial" w:cs="Arial"/>
          <w:sz w:val="18"/>
          <w:szCs w:val="18"/>
        </w:rPr>
        <w:t>h</w:t>
      </w:r>
      <w:r w:rsidRPr="00E34E16">
        <w:rPr>
          <w:rFonts w:ascii="Arial" w:hAnsi="Arial" w:cs="Arial"/>
          <w:sz w:val="18"/>
          <w:szCs w:val="18"/>
        </w:rPr>
        <w:t xml:space="preserve">igh </w:t>
      </w:r>
      <w:r w:rsidR="00B50DE9" w:rsidRPr="00E34E16">
        <w:rPr>
          <w:rFonts w:ascii="Arial" w:hAnsi="Arial" w:cs="Arial"/>
          <w:sz w:val="18"/>
          <w:szCs w:val="18"/>
        </w:rPr>
        <w:t>r</w:t>
      </w:r>
      <w:r w:rsidRPr="00E34E16">
        <w:rPr>
          <w:rFonts w:ascii="Arial" w:hAnsi="Arial" w:cs="Arial"/>
          <w:sz w:val="18"/>
          <w:szCs w:val="18"/>
        </w:rPr>
        <w:t>isk</w:t>
      </w:r>
    </w:p>
    <w:p w14:paraId="7E47A70F" w14:textId="71E2958D" w:rsidR="002C35A1" w:rsidRDefault="00B50DE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lastRenderedPageBreak/>
        <w:t>b</w:t>
      </w:r>
      <w:r w:rsidR="000C1A2C" w:rsidRPr="00E34E16">
        <w:rPr>
          <w:rFonts w:ascii="Arial" w:hAnsi="Arial" w:cs="Arial"/>
          <w:sz w:val="18"/>
          <w:szCs w:val="18"/>
        </w:rPr>
        <w:t xml:space="preserve">reast </w:t>
      </w:r>
      <w:r w:rsidRPr="00E34E16">
        <w:rPr>
          <w:rFonts w:ascii="Arial" w:hAnsi="Arial" w:cs="Arial"/>
          <w:sz w:val="18"/>
          <w:szCs w:val="18"/>
        </w:rPr>
        <w:t>c</w:t>
      </w:r>
      <w:r w:rsidR="008060DF" w:rsidRPr="00E34E16">
        <w:rPr>
          <w:rFonts w:ascii="Arial" w:hAnsi="Arial" w:cs="Arial"/>
          <w:sz w:val="18"/>
          <w:szCs w:val="18"/>
        </w:rPr>
        <w:t xml:space="preserve">ancer. </w:t>
      </w:r>
      <w:r w:rsidR="000C1A2C" w:rsidRPr="00E34E16">
        <w:rPr>
          <w:rFonts w:ascii="Arial" w:hAnsi="Arial" w:cs="Arial"/>
          <w:i/>
          <w:sz w:val="18"/>
          <w:szCs w:val="18"/>
        </w:rPr>
        <w:t>Missouri Medicine</w:t>
      </w:r>
      <w:r w:rsidR="002C35A1">
        <w:rPr>
          <w:rFonts w:ascii="Arial" w:hAnsi="Arial" w:cs="Arial"/>
          <w:sz w:val="18"/>
          <w:szCs w:val="18"/>
        </w:rPr>
        <w:t>. May 1982</w:t>
      </w:r>
    </w:p>
    <w:p w14:paraId="26AA649D" w14:textId="77777777" w:rsidR="002C35A1" w:rsidRDefault="002C35A1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65BD298" w14:textId="1DE0DFDD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Reynolds RD, Sonoda T, O'Dell S, Niemtzow RC, Mitchell EP, San Diego A, Anson N, Takamoto</w:t>
      </w:r>
    </w:p>
    <w:p w14:paraId="7BAAE775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R. Value of Laparotomy in the </w:t>
      </w:r>
      <w:r w:rsidR="000B680D" w:rsidRPr="00E34E16">
        <w:rPr>
          <w:rFonts w:ascii="Arial" w:hAnsi="Arial" w:cs="Arial"/>
          <w:sz w:val="18"/>
          <w:szCs w:val="18"/>
        </w:rPr>
        <w:t>s</w:t>
      </w:r>
      <w:r w:rsidRPr="00E34E16">
        <w:rPr>
          <w:rFonts w:ascii="Arial" w:hAnsi="Arial" w:cs="Arial"/>
          <w:sz w:val="18"/>
          <w:szCs w:val="18"/>
        </w:rPr>
        <w:t xml:space="preserve">taging of </w:t>
      </w:r>
      <w:r w:rsidR="003002FB" w:rsidRPr="00E34E16">
        <w:rPr>
          <w:rFonts w:ascii="Arial" w:hAnsi="Arial" w:cs="Arial"/>
          <w:sz w:val="18"/>
          <w:szCs w:val="18"/>
        </w:rPr>
        <w:t>Hodgkin’s</w:t>
      </w:r>
      <w:r w:rsidRPr="00E34E16"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sz w:val="18"/>
          <w:szCs w:val="18"/>
        </w:rPr>
        <w:t>d</w:t>
      </w:r>
      <w:r w:rsidRPr="00E34E16">
        <w:rPr>
          <w:rFonts w:ascii="Arial" w:hAnsi="Arial" w:cs="Arial"/>
          <w:sz w:val="18"/>
          <w:szCs w:val="18"/>
        </w:rPr>
        <w:t xml:space="preserve">isease. </w:t>
      </w:r>
      <w:r w:rsidR="000B680D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 xml:space="preserve">n </w:t>
      </w:r>
      <w:r w:rsidR="000B680D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 xml:space="preserve">nalysis of 100 </w:t>
      </w:r>
      <w:r w:rsidR="000B680D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>onsecutive</w:t>
      </w:r>
    </w:p>
    <w:p w14:paraId="667E7654" w14:textId="77777777" w:rsidR="000C1A2C" w:rsidRPr="00E34E16" w:rsidRDefault="000B680D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 xml:space="preserve">atients. </w:t>
      </w:r>
      <w:r w:rsidR="000C1A2C" w:rsidRPr="00E34E16">
        <w:rPr>
          <w:rFonts w:ascii="Arial" w:hAnsi="Arial" w:cs="Arial"/>
          <w:i/>
          <w:sz w:val="18"/>
          <w:szCs w:val="18"/>
        </w:rPr>
        <w:t>Mo Med</w:t>
      </w:r>
      <w:r w:rsidR="000C1A2C" w:rsidRPr="00E34E16">
        <w:rPr>
          <w:rFonts w:ascii="Arial" w:hAnsi="Arial" w:cs="Arial"/>
          <w:sz w:val="18"/>
          <w:szCs w:val="18"/>
        </w:rPr>
        <w:t>. 1982;</w:t>
      </w:r>
      <w:r w:rsidR="00E82BCA" w:rsidRPr="00E34E16"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>79</w:t>
      </w:r>
      <w:r w:rsidR="003002FB" w:rsidRPr="00E34E16"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>(12):800-3, 809.</w:t>
      </w:r>
    </w:p>
    <w:p w14:paraId="1C8E540D" w14:textId="77777777" w:rsidR="00E82BCA" w:rsidRPr="00E34E16" w:rsidRDefault="00E82BCA" w:rsidP="00E82BCA">
      <w:pPr>
        <w:pStyle w:val="PlainText"/>
        <w:spacing w:line="276" w:lineRule="auto"/>
        <w:ind w:left="-90" w:firstLine="90"/>
        <w:rPr>
          <w:rFonts w:ascii="Arial" w:hAnsi="Arial" w:cs="Arial"/>
          <w:sz w:val="18"/>
          <w:szCs w:val="18"/>
        </w:rPr>
      </w:pPr>
    </w:p>
    <w:p w14:paraId="1B3B40E7" w14:textId="1C903D1C" w:rsidR="00E82BCA" w:rsidRPr="00E34E16" w:rsidRDefault="002C35A1" w:rsidP="00E82BCA">
      <w:pPr>
        <w:pStyle w:val="PlainText"/>
        <w:spacing w:line="276" w:lineRule="auto"/>
        <w:ind w:left="-9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 xml:space="preserve">Niemtzow RC. Human </w:t>
      </w:r>
      <w:r w:rsidR="000B680D" w:rsidRPr="00E34E16">
        <w:rPr>
          <w:rFonts w:ascii="Arial" w:hAnsi="Arial" w:cs="Arial"/>
          <w:sz w:val="18"/>
          <w:szCs w:val="18"/>
        </w:rPr>
        <w:t>l</w:t>
      </w:r>
      <w:r w:rsidR="000C1A2C" w:rsidRPr="00E34E16">
        <w:rPr>
          <w:rFonts w:ascii="Arial" w:hAnsi="Arial" w:cs="Arial"/>
          <w:sz w:val="18"/>
          <w:szCs w:val="18"/>
        </w:rPr>
        <w:t xml:space="preserve">ymphocyte </w:t>
      </w:r>
      <w:r w:rsidR="000B680D" w:rsidRPr="00E34E16">
        <w:rPr>
          <w:rFonts w:ascii="Arial" w:hAnsi="Arial" w:cs="Arial"/>
          <w:sz w:val="18"/>
          <w:szCs w:val="18"/>
        </w:rPr>
        <w:t>t</w:t>
      </w:r>
      <w:r w:rsidR="000C1A2C" w:rsidRPr="00E34E16">
        <w:rPr>
          <w:rFonts w:ascii="Arial" w:hAnsi="Arial" w:cs="Arial"/>
          <w:sz w:val="18"/>
          <w:szCs w:val="18"/>
        </w:rPr>
        <w:t xml:space="preserve">ransmembrane </w:t>
      </w:r>
      <w:r w:rsidR="000B680D"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>otential</w:t>
      </w:r>
      <w:r w:rsidR="000B680D" w:rsidRPr="00E34E16">
        <w:rPr>
          <w:rFonts w:ascii="Arial" w:hAnsi="Arial" w:cs="Arial"/>
          <w:sz w:val="18"/>
          <w:szCs w:val="18"/>
        </w:rPr>
        <w:t>.</w:t>
      </w:r>
      <w:r w:rsidR="000C1A2C" w:rsidRPr="00E34E16"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sz w:val="18"/>
          <w:szCs w:val="18"/>
        </w:rPr>
        <w:t>I</w:t>
      </w:r>
      <w:r w:rsidR="000C1A2C" w:rsidRPr="00E34E16">
        <w:rPr>
          <w:rFonts w:ascii="Arial" w:hAnsi="Arial" w:cs="Arial"/>
          <w:sz w:val="18"/>
          <w:szCs w:val="18"/>
        </w:rPr>
        <w:t>n</w:t>
      </w:r>
      <w:r w:rsidR="000B680D" w:rsidRPr="00E34E16">
        <w:rPr>
          <w:rFonts w:ascii="Arial" w:hAnsi="Arial" w:cs="Arial"/>
          <w:sz w:val="18"/>
          <w:szCs w:val="18"/>
        </w:rPr>
        <w:t xml:space="preserve"> Niemtzow RC, Ed,</w:t>
      </w:r>
      <w:r w:rsidR="000C1A2C" w:rsidRPr="00E34E16"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i/>
          <w:sz w:val="18"/>
          <w:szCs w:val="18"/>
        </w:rPr>
        <w:t>T</w:t>
      </w:r>
      <w:r w:rsidR="000C1A2C" w:rsidRPr="00E34E16">
        <w:rPr>
          <w:rFonts w:ascii="Arial" w:hAnsi="Arial" w:cs="Arial"/>
          <w:i/>
          <w:sz w:val="18"/>
          <w:szCs w:val="18"/>
        </w:rPr>
        <w:t>ransmembrane</w:t>
      </w:r>
    </w:p>
    <w:p w14:paraId="4B35B103" w14:textId="77777777" w:rsidR="002E50FA" w:rsidRDefault="000C1A2C" w:rsidP="00E82BCA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i/>
          <w:sz w:val="18"/>
          <w:szCs w:val="18"/>
        </w:rPr>
        <w:t>P</w:t>
      </w:r>
      <w:r w:rsidRPr="00E34E16">
        <w:rPr>
          <w:rFonts w:ascii="Arial" w:hAnsi="Arial" w:cs="Arial"/>
          <w:i/>
          <w:sz w:val="18"/>
          <w:szCs w:val="18"/>
        </w:rPr>
        <w:t>otentials and</w:t>
      </w:r>
      <w:r w:rsidR="000B680D" w:rsidRPr="00E34E16">
        <w:rPr>
          <w:rFonts w:ascii="Arial" w:hAnsi="Arial" w:cs="Arial"/>
          <w:i/>
          <w:sz w:val="18"/>
          <w:szCs w:val="18"/>
        </w:rPr>
        <w:t xml:space="preserve"> </w:t>
      </w:r>
      <w:r w:rsidRPr="00E34E16">
        <w:rPr>
          <w:rFonts w:ascii="Arial" w:hAnsi="Arial" w:cs="Arial"/>
          <w:i/>
          <w:sz w:val="18"/>
          <w:szCs w:val="18"/>
        </w:rPr>
        <w:t xml:space="preserve">Characteristics of </w:t>
      </w:r>
      <w:r w:rsidR="000B680D" w:rsidRPr="00E34E16">
        <w:rPr>
          <w:rFonts w:ascii="Arial" w:hAnsi="Arial" w:cs="Arial"/>
          <w:i/>
          <w:sz w:val="18"/>
          <w:szCs w:val="18"/>
        </w:rPr>
        <w:t>I</w:t>
      </w:r>
      <w:r w:rsidRPr="00E34E16">
        <w:rPr>
          <w:rFonts w:ascii="Arial" w:hAnsi="Arial" w:cs="Arial"/>
          <w:i/>
          <w:sz w:val="18"/>
          <w:szCs w:val="18"/>
        </w:rPr>
        <w:t>mmune and Tumor Cells.</w:t>
      </w:r>
      <w:r w:rsidRPr="00E34E16">
        <w:rPr>
          <w:rFonts w:ascii="Arial" w:hAnsi="Arial" w:cs="Arial"/>
          <w:sz w:val="18"/>
          <w:szCs w:val="18"/>
        </w:rPr>
        <w:t xml:space="preserve"> CRC Press. Oct </w:t>
      </w:r>
      <w:r w:rsidR="000B680D" w:rsidRPr="00E34E16">
        <w:rPr>
          <w:rFonts w:ascii="Arial" w:hAnsi="Arial" w:cs="Arial"/>
          <w:sz w:val="18"/>
          <w:szCs w:val="18"/>
        </w:rPr>
        <w:t>1</w:t>
      </w:r>
      <w:r w:rsidRPr="00E34E16">
        <w:rPr>
          <w:rFonts w:ascii="Arial" w:hAnsi="Arial" w:cs="Arial"/>
          <w:sz w:val="18"/>
          <w:szCs w:val="18"/>
        </w:rPr>
        <w:t>985.</w:t>
      </w:r>
    </w:p>
    <w:p w14:paraId="65D4AAC9" w14:textId="64850A73" w:rsidR="007C3AA3" w:rsidRDefault="002C35A1" w:rsidP="00E82BCA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AA8D409" w14:textId="5EEECF38" w:rsidR="00760DBC" w:rsidRPr="00E34E16" w:rsidRDefault="002C35A1" w:rsidP="00E82BCA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sz w:val="18"/>
          <w:szCs w:val="18"/>
        </w:rPr>
        <w:t>Rossio JL, Niemtzow RC. Use of f</w:t>
      </w:r>
      <w:r w:rsidR="000C1A2C" w:rsidRPr="00E34E16">
        <w:rPr>
          <w:rFonts w:ascii="Arial" w:hAnsi="Arial" w:cs="Arial"/>
          <w:sz w:val="18"/>
          <w:szCs w:val="18"/>
        </w:rPr>
        <w:t xml:space="preserve">luorescence as a </w:t>
      </w:r>
      <w:r w:rsidR="000B680D" w:rsidRPr="00E34E16">
        <w:rPr>
          <w:rFonts w:ascii="Arial" w:hAnsi="Arial" w:cs="Arial"/>
          <w:sz w:val="18"/>
          <w:szCs w:val="18"/>
        </w:rPr>
        <w:t>v</w:t>
      </w:r>
      <w:r w:rsidR="000C1A2C" w:rsidRPr="00E34E16">
        <w:rPr>
          <w:rFonts w:ascii="Arial" w:hAnsi="Arial" w:cs="Arial"/>
          <w:sz w:val="18"/>
          <w:szCs w:val="18"/>
        </w:rPr>
        <w:t xml:space="preserve">oltage </w:t>
      </w:r>
      <w:r w:rsidR="000B680D" w:rsidRPr="00E34E16">
        <w:rPr>
          <w:rFonts w:ascii="Arial" w:hAnsi="Arial" w:cs="Arial"/>
          <w:sz w:val="18"/>
          <w:szCs w:val="18"/>
        </w:rPr>
        <w:t>i</w:t>
      </w:r>
      <w:r w:rsidR="000C1A2C" w:rsidRPr="00E34E16">
        <w:rPr>
          <w:rFonts w:ascii="Arial" w:hAnsi="Arial" w:cs="Arial"/>
          <w:sz w:val="18"/>
          <w:szCs w:val="18"/>
        </w:rPr>
        <w:t xml:space="preserve">ndicator in </w:t>
      </w:r>
      <w:r w:rsidR="000B680D"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ononuclear </w:t>
      </w:r>
      <w:r w:rsidR="000B680D"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>ells</w:t>
      </w:r>
      <w:r w:rsidR="000B680D" w:rsidRPr="00E34E16">
        <w:rPr>
          <w:rFonts w:ascii="Arial" w:hAnsi="Arial" w:cs="Arial"/>
          <w:sz w:val="18"/>
          <w:szCs w:val="18"/>
        </w:rPr>
        <w:t>.</w:t>
      </w:r>
      <w:r w:rsidR="000C1A2C" w:rsidRPr="00E34E16"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sz w:val="18"/>
          <w:szCs w:val="18"/>
        </w:rPr>
        <w:t>In Niemtzow RC,</w:t>
      </w:r>
    </w:p>
    <w:p w14:paraId="0622AA13" w14:textId="0A907156" w:rsidR="002C35A1" w:rsidRDefault="002C35A1" w:rsidP="002C35A1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sz w:val="18"/>
          <w:szCs w:val="18"/>
        </w:rPr>
        <w:t>Ed,</w:t>
      </w:r>
      <w:r w:rsidR="00760DBC" w:rsidRPr="00E34E16">
        <w:rPr>
          <w:rFonts w:ascii="Arial" w:hAnsi="Arial" w:cs="Arial"/>
          <w:sz w:val="18"/>
          <w:szCs w:val="18"/>
        </w:rPr>
        <w:t xml:space="preserve"> </w:t>
      </w:r>
      <w:r w:rsidR="000B680D" w:rsidRPr="00E34E16">
        <w:rPr>
          <w:rFonts w:ascii="Arial" w:hAnsi="Arial" w:cs="Arial"/>
          <w:i/>
          <w:sz w:val="18"/>
          <w:szCs w:val="18"/>
        </w:rPr>
        <w:t xml:space="preserve">Transmembrane Potentials </w:t>
      </w:r>
      <w:r w:rsidR="00E82BCA" w:rsidRPr="00E34E16">
        <w:rPr>
          <w:rFonts w:ascii="Arial" w:hAnsi="Arial" w:cs="Arial"/>
          <w:i/>
          <w:sz w:val="18"/>
          <w:szCs w:val="18"/>
        </w:rPr>
        <w:t xml:space="preserve">  </w:t>
      </w:r>
      <w:r w:rsidR="000B680D" w:rsidRPr="00E34E16">
        <w:rPr>
          <w:rFonts w:ascii="Arial" w:hAnsi="Arial" w:cs="Arial"/>
          <w:i/>
          <w:sz w:val="18"/>
          <w:szCs w:val="18"/>
        </w:rPr>
        <w:t>and Characteristics of Immune and Tumor Cells.</w:t>
      </w:r>
      <w:r w:rsidR="000B680D" w:rsidRPr="00E34E16">
        <w:rPr>
          <w:rFonts w:ascii="Arial" w:hAnsi="Arial" w:cs="Arial"/>
          <w:sz w:val="18"/>
          <w:szCs w:val="18"/>
        </w:rPr>
        <w:t xml:space="preserve">  CRC Press. Oct 1985.</w:t>
      </w:r>
    </w:p>
    <w:p w14:paraId="7F3C9A25" w14:textId="77777777" w:rsidR="002C35A1" w:rsidRDefault="002C35A1" w:rsidP="002C35A1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</w:p>
    <w:p w14:paraId="7E6AF18E" w14:textId="77777777" w:rsidR="002C35A1" w:rsidRDefault="002C35A1" w:rsidP="002C35A1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 xml:space="preserve">Niemtzow RC, Rossio J, Sonoda T, Pallai M, Spencer C, Tchou HP, Sachedeva V, Chugtai G, HaerF. Electronic </w:t>
      </w:r>
      <w:r w:rsidR="00DE7F15"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onitoring of the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40599ED" w14:textId="77777777" w:rsidR="002C35A1" w:rsidRDefault="002C35A1" w:rsidP="002C35A1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E7F15" w:rsidRPr="00E34E16">
        <w:rPr>
          <w:rFonts w:ascii="Arial" w:hAnsi="Arial" w:cs="Arial"/>
          <w:sz w:val="18"/>
          <w:szCs w:val="18"/>
        </w:rPr>
        <w:t>e</w:t>
      </w:r>
      <w:r w:rsidR="000C1A2C" w:rsidRPr="00E34E16">
        <w:rPr>
          <w:rFonts w:ascii="Arial" w:hAnsi="Arial" w:cs="Arial"/>
          <w:sz w:val="18"/>
          <w:szCs w:val="18"/>
        </w:rPr>
        <w:t xml:space="preserve">ffects of </w:t>
      </w:r>
      <w:r w:rsidR="00DE7F15" w:rsidRPr="00E34E16">
        <w:rPr>
          <w:rFonts w:ascii="Arial" w:hAnsi="Arial" w:cs="Arial"/>
          <w:sz w:val="18"/>
          <w:szCs w:val="18"/>
        </w:rPr>
        <w:t>r</w:t>
      </w:r>
      <w:r w:rsidR="000C1A2C" w:rsidRPr="00E34E16">
        <w:rPr>
          <w:rFonts w:ascii="Arial" w:hAnsi="Arial" w:cs="Arial"/>
          <w:sz w:val="18"/>
          <w:szCs w:val="18"/>
        </w:rPr>
        <w:t xml:space="preserve">adiotherapy and </w:t>
      </w:r>
      <w:r w:rsidR="00DE7F15"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 xml:space="preserve">hemotherapy in </w:t>
      </w:r>
      <w:r w:rsidR="00DE7F15"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>atients with</w:t>
      </w:r>
      <w:r>
        <w:rPr>
          <w:rFonts w:ascii="Arial" w:hAnsi="Arial" w:cs="Arial"/>
          <w:sz w:val="18"/>
          <w:szCs w:val="18"/>
        </w:rPr>
        <w:t xml:space="preserve"> </w:t>
      </w:r>
      <w:r w:rsidR="00DE7F15" w:rsidRPr="00E34E16">
        <w:rPr>
          <w:rFonts w:ascii="Arial" w:hAnsi="Arial" w:cs="Arial"/>
          <w:sz w:val="18"/>
          <w:szCs w:val="18"/>
        </w:rPr>
        <w:t>n</w:t>
      </w:r>
      <w:r w:rsidR="000C1A2C" w:rsidRPr="00E34E16">
        <w:rPr>
          <w:rFonts w:ascii="Arial" w:hAnsi="Arial" w:cs="Arial"/>
          <w:sz w:val="18"/>
          <w:szCs w:val="18"/>
        </w:rPr>
        <w:t xml:space="preserve">eoplastic </w:t>
      </w:r>
      <w:r w:rsidR="00DE7F15" w:rsidRPr="00E34E16">
        <w:rPr>
          <w:rFonts w:ascii="Arial" w:hAnsi="Arial" w:cs="Arial"/>
          <w:sz w:val="18"/>
          <w:szCs w:val="18"/>
        </w:rPr>
        <w:t>d</w:t>
      </w:r>
      <w:r w:rsidR="000C1A2C" w:rsidRPr="00E34E16">
        <w:rPr>
          <w:rFonts w:ascii="Arial" w:hAnsi="Arial" w:cs="Arial"/>
          <w:sz w:val="18"/>
          <w:szCs w:val="18"/>
        </w:rPr>
        <w:t>isease. Nov 1984 at the Prevention and Detection of</w:t>
      </w:r>
      <w:r w:rsidR="00E82BCA" w:rsidRPr="00E34E16">
        <w:rPr>
          <w:rFonts w:ascii="Arial" w:hAnsi="Arial" w:cs="Arial"/>
          <w:sz w:val="18"/>
          <w:szCs w:val="18"/>
        </w:rPr>
        <w:t xml:space="preserve"> Cancer,</w:t>
      </w:r>
      <w:r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 xml:space="preserve">6th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DA83BC7" w14:textId="3AB41551" w:rsidR="000C1A2C" w:rsidRPr="00E34E16" w:rsidRDefault="002C35A1" w:rsidP="002C35A1">
      <w:pPr>
        <w:pStyle w:val="PlainText"/>
        <w:spacing w:line="276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 xml:space="preserve">nternational Symposium, Vienna, Austria. </w:t>
      </w:r>
    </w:p>
    <w:p w14:paraId="1A0A1B5C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10C858A3" w14:textId="77777777" w:rsidR="00E82BCA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RC, Reynolds R. Radiotherapy and the </w:t>
      </w:r>
      <w:r w:rsidR="00DE7F15" w:rsidRPr="00E34E16">
        <w:rPr>
          <w:rFonts w:ascii="Arial" w:hAnsi="Arial" w:cs="Arial"/>
          <w:sz w:val="18"/>
          <w:szCs w:val="18"/>
        </w:rPr>
        <w:t>h</w:t>
      </w:r>
      <w:r w:rsidRPr="00E34E16">
        <w:rPr>
          <w:rFonts w:ascii="Arial" w:hAnsi="Arial" w:cs="Arial"/>
          <w:sz w:val="18"/>
          <w:szCs w:val="18"/>
        </w:rPr>
        <w:t xml:space="preserve">eart. </w:t>
      </w:r>
      <w:r w:rsidR="00DE7F15" w:rsidRPr="00E34E16">
        <w:rPr>
          <w:rFonts w:ascii="Arial" w:hAnsi="Arial" w:cs="Arial"/>
          <w:sz w:val="18"/>
          <w:szCs w:val="18"/>
        </w:rPr>
        <w:t xml:space="preserve">In Reynolds Ed. </w:t>
      </w:r>
      <w:r w:rsidRPr="00E34E16">
        <w:rPr>
          <w:rFonts w:ascii="Arial" w:hAnsi="Arial" w:cs="Arial"/>
          <w:i/>
          <w:sz w:val="18"/>
          <w:szCs w:val="18"/>
        </w:rPr>
        <w:t>Cancer and the Heart</w:t>
      </w:r>
      <w:r w:rsidRPr="00E34E16">
        <w:rPr>
          <w:rFonts w:ascii="Arial" w:hAnsi="Arial" w:cs="Arial"/>
          <w:sz w:val="18"/>
          <w:szCs w:val="18"/>
        </w:rPr>
        <w:t xml:space="preserve">. </w:t>
      </w:r>
    </w:p>
    <w:p w14:paraId="70FD323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Elsevier, NY.</w:t>
      </w:r>
      <w:r w:rsidR="00DE7F15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Jul 1986.</w:t>
      </w:r>
    </w:p>
    <w:p w14:paraId="3C7D43E0" w14:textId="77777777" w:rsidR="00DE7F15" w:rsidRPr="00E34E16" w:rsidRDefault="00DE7F15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CA1A9A4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R, Taylor A, Reutershan T, Rebuck H, Belford W, Josuweit R, Haacke R, Williams K,</w:t>
      </w:r>
    </w:p>
    <w:p w14:paraId="50F5B412" w14:textId="77777777" w:rsidR="000C1A2C" w:rsidRPr="00E34E16" w:rsidRDefault="00DE7F15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Ball T. Amateur r</w:t>
      </w:r>
      <w:r w:rsidR="000C1A2C" w:rsidRPr="00E34E16">
        <w:rPr>
          <w:rFonts w:ascii="Arial" w:hAnsi="Arial" w:cs="Arial"/>
          <w:sz w:val="18"/>
          <w:szCs w:val="18"/>
        </w:rPr>
        <w:t xml:space="preserve">adio </w:t>
      </w:r>
      <w:r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 xml:space="preserve">ommunications and the </w:t>
      </w:r>
      <w:r w:rsidRPr="00E34E16">
        <w:rPr>
          <w:rFonts w:ascii="Arial" w:hAnsi="Arial" w:cs="Arial"/>
          <w:sz w:val="18"/>
          <w:szCs w:val="18"/>
        </w:rPr>
        <w:t>n</w:t>
      </w:r>
      <w:r w:rsidR="000C1A2C" w:rsidRPr="00E34E16">
        <w:rPr>
          <w:rFonts w:ascii="Arial" w:hAnsi="Arial" w:cs="Arial"/>
          <w:sz w:val="18"/>
          <w:szCs w:val="18"/>
        </w:rPr>
        <w:t xml:space="preserve">ational </w:t>
      </w:r>
      <w:r w:rsidRPr="00E34E16">
        <w:rPr>
          <w:rFonts w:ascii="Arial" w:hAnsi="Arial" w:cs="Arial"/>
          <w:sz w:val="18"/>
          <w:szCs w:val="18"/>
        </w:rPr>
        <w:t>d</w:t>
      </w:r>
      <w:r w:rsidR="000C1A2C" w:rsidRPr="00E34E16">
        <w:rPr>
          <w:rFonts w:ascii="Arial" w:hAnsi="Arial" w:cs="Arial"/>
          <w:sz w:val="18"/>
          <w:szCs w:val="18"/>
        </w:rPr>
        <w:t xml:space="preserve">isaster </w:t>
      </w: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edical </w:t>
      </w:r>
      <w:r w:rsidRPr="00E34E16">
        <w:rPr>
          <w:rFonts w:ascii="Arial" w:hAnsi="Arial" w:cs="Arial"/>
          <w:sz w:val="18"/>
          <w:szCs w:val="18"/>
        </w:rPr>
        <w:t>s</w:t>
      </w:r>
      <w:r w:rsidR="000C1A2C" w:rsidRPr="00E34E16">
        <w:rPr>
          <w:rFonts w:ascii="Arial" w:hAnsi="Arial" w:cs="Arial"/>
          <w:sz w:val="18"/>
          <w:szCs w:val="18"/>
        </w:rPr>
        <w:t xml:space="preserve">ystem. </w:t>
      </w:r>
      <w:r w:rsidR="000C1A2C" w:rsidRPr="00E34E16">
        <w:rPr>
          <w:rFonts w:ascii="Arial" w:hAnsi="Arial" w:cs="Arial"/>
          <w:i/>
          <w:sz w:val="18"/>
          <w:szCs w:val="18"/>
        </w:rPr>
        <w:t>Military</w:t>
      </w:r>
    </w:p>
    <w:p w14:paraId="7D09F8EB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Medicine</w:t>
      </w:r>
      <w:r w:rsidRPr="00E34E16">
        <w:rPr>
          <w:rFonts w:ascii="Arial" w:hAnsi="Arial" w:cs="Arial"/>
          <w:sz w:val="18"/>
          <w:szCs w:val="18"/>
        </w:rPr>
        <w:t xml:space="preserve">. Dec 1987. </w:t>
      </w:r>
    </w:p>
    <w:p w14:paraId="029F3C2C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1D40D92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RC. Use of </w:t>
      </w:r>
      <w:r w:rsidR="00B5517A" w:rsidRPr="00E34E16">
        <w:rPr>
          <w:rFonts w:ascii="Arial" w:hAnsi="Arial" w:cs="Arial"/>
          <w:sz w:val="18"/>
          <w:szCs w:val="18"/>
        </w:rPr>
        <w:t>t</w:t>
      </w:r>
      <w:r w:rsidRPr="00E34E16">
        <w:rPr>
          <w:rFonts w:ascii="Arial" w:hAnsi="Arial" w:cs="Arial"/>
          <w:sz w:val="18"/>
          <w:szCs w:val="18"/>
        </w:rPr>
        <w:t xml:space="preserve">ransmembrane </w:t>
      </w:r>
      <w:r w:rsidR="00B5517A" w:rsidRPr="00E34E16">
        <w:rPr>
          <w:rFonts w:ascii="Arial" w:hAnsi="Arial" w:cs="Arial"/>
          <w:sz w:val="18"/>
          <w:szCs w:val="18"/>
        </w:rPr>
        <w:t>p</w:t>
      </w:r>
      <w:r w:rsidRPr="00E34E16">
        <w:rPr>
          <w:rFonts w:ascii="Arial" w:hAnsi="Arial" w:cs="Arial"/>
          <w:sz w:val="18"/>
          <w:szCs w:val="18"/>
        </w:rPr>
        <w:t xml:space="preserve">otentials in the </w:t>
      </w:r>
      <w:r w:rsidR="00B5517A" w:rsidRPr="00E34E16">
        <w:rPr>
          <w:rFonts w:ascii="Arial" w:hAnsi="Arial" w:cs="Arial"/>
          <w:sz w:val="18"/>
          <w:szCs w:val="18"/>
        </w:rPr>
        <w:t>i</w:t>
      </w:r>
      <w:r w:rsidRPr="00E34E16">
        <w:rPr>
          <w:rFonts w:ascii="Arial" w:hAnsi="Arial" w:cs="Arial"/>
          <w:sz w:val="18"/>
          <w:szCs w:val="18"/>
        </w:rPr>
        <w:t xml:space="preserve">dentification of </w:t>
      </w:r>
      <w:r w:rsidR="00B5517A" w:rsidRPr="00E34E16">
        <w:rPr>
          <w:rFonts w:ascii="Arial" w:hAnsi="Arial" w:cs="Arial"/>
          <w:sz w:val="18"/>
          <w:szCs w:val="18"/>
        </w:rPr>
        <w:t>t</w:t>
      </w:r>
      <w:r w:rsidRPr="00E34E16">
        <w:rPr>
          <w:rFonts w:ascii="Arial" w:hAnsi="Arial" w:cs="Arial"/>
          <w:sz w:val="18"/>
          <w:szCs w:val="18"/>
        </w:rPr>
        <w:t xml:space="preserve">umor </w:t>
      </w:r>
      <w:r w:rsidR="00B5517A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 xml:space="preserve">ells. </w:t>
      </w:r>
      <w:r w:rsidRPr="00E34E16">
        <w:rPr>
          <w:rFonts w:ascii="Arial" w:hAnsi="Arial" w:cs="Arial"/>
          <w:i/>
          <w:sz w:val="18"/>
          <w:szCs w:val="18"/>
        </w:rPr>
        <w:t>Cancer</w:t>
      </w:r>
    </w:p>
    <w:p w14:paraId="2F196C9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Surveys.</w:t>
      </w:r>
      <w:r w:rsidRPr="00E34E16">
        <w:rPr>
          <w:rFonts w:ascii="Arial" w:hAnsi="Arial" w:cs="Arial"/>
          <w:sz w:val="18"/>
          <w:szCs w:val="18"/>
        </w:rPr>
        <w:t xml:space="preserve"> Imperial Cancer Research Fund. Oxford Press, England. Vol 6, No 2. Dec 1987.</w:t>
      </w:r>
    </w:p>
    <w:p w14:paraId="7D6893F4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000FE70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RC. Parasitic </w:t>
      </w:r>
      <w:r w:rsidR="00B5517A" w:rsidRPr="00E34E16">
        <w:rPr>
          <w:rFonts w:ascii="Arial" w:hAnsi="Arial" w:cs="Arial"/>
          <w:sz w:val="18"/>
          <w:szCs w:val="18"/>
        </w:rPr>
        <w:t>h</w:t>
      </w:r>
      <w:r w:rsidRPr="00E34E16">
        <w:rPr>
          <w:rFonts w:ascii="Arial" w:hAnsi="Arial" w:cs="Arial"/>
          <w:sz w:val="18"/>
          <w:szCs w:val="18"/>
        </w:rPr>
        <w:t xml:space="preserve">igh </w:t>
      </w:r>
      <w:r w:rsidR="00B5517A" w:rsidRPr="00E34E16">
        <w:rPr>
          <w:rFonts w:ascii="Arial" w:hAnsi="Arial" w:cs="Arial"/>
          <w:sz w:val="18"/>
          <w:szCs w:val="18"/>
        </w:rPr>
        <w:t>f</w:t>
      </w:r>
      <w:r w:rsidRPr="00E34E16">
        <w:rPr>
          <w:rFonts w:ascii="Arial" w:hAnsi="Arial" w:cs="Arial"/>
          <w:sz w:val="18"/>
          <w:szCs w:val="18"/>
        </w:rPr>
        <w:t xml:space="preserve">requency </w:t>
      </w:r>
      <w:r w:rsidR="00B5517A" w:rsidRPr="00E34E16">
        <w:rPr>
          <w:rFonts w:ascii="Arial" w:hAnsi="Arial" w:cs="Arial"/>
          <w:sz w:val="18"/>
          <w:szCs w:val="18"/>
        </w:rPr>
        <w:t>v</w:t>
      </w:r>
      <w:r w:rsidRPr="00E34E16">
        <w:rPr>
          <w:rFonts w:ascii="Arial" w:hAnsi="Arial" w:cs="Arial"/>
          <w:sz w:val="18"/>
          <w:szCs w:val="18"/>
        </w:rPr>
        <w:t xml:space="preserve">ertical </w:t>
      </w:r>
      <w:r w:rsidR="00B5517A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 xml:space="preserve">ntennas. </w:t>
      </w:r>
      <w:r w:rsidRPr="00E34E16">
        <w:rPr>
          <w:rFonts w:ascii="Arial" w:hAnsi="Arial" w:cs="Arial"/>
          <w:i/>
          <w:sz w:val="18"/>
          <w:szCs w:val="18"/>
        </w:rPr>
        <w:t>World Radio</w:t>
      </w:r>
      <w:r w:rsidRPr="00E34E16">
        <w:rPr>
          <w:rFonts w:ascii="Arial" w:hAnsi="Arial" w:cs="Arial"/>
          <w:sz w:val="18"/>
          <w:szCs w:val="18"/>
        </w:rPr>
        <w:t>. Aug 1990.</w:t>
      </w:r>
    </w:p>
    <w:p w14:paraId="312DDFD6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47F0E3B7" w14:textId="77777777" w:rsidR="000C1A2C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RC. Loud </w:t>
      </w:r>
      <w:r w:rsidR="009C4E35" w:rsidRPr="00E34E16">
        <w:rPr>
          <w:rFonts w:ascii="Arial" w:hAnsi="Arial" w:cs="Arial"/>
          <w:sz w:val="18"/>
          <w:szCs w:val="18"/>
        </w:rPr>
        <w:t>n</w:t>
      </w:r>
      <w:r w:rsidRPr="00E34E16">
        <w:rPr>
          <w:rFonts w:ascii="Arial" w:hAnsi="Arial" w:cs="Arial"/>
          <w:sz w:val="18"/>
          <w:szCs w:val="18"/>
        </w:rPr>
        <w:t xml:space="preserve">oise and </w:t>
      </w:r>
      <w:r w:rsidR="009C4E35" w:rsidRPr="00E34E16">
        <w:rPr>
          <w:rFonts w:ascii="Arial" w:hAnsi="Arial" w:cs="Arial"/>
          <w:sz w:val="18"/>
          <w:szCs w:val="18"/>
        </w:rPr>
        <w:t>p</w:t>
      </w:r>
      <w:r w:rsidRPr="00E34E16">
        <w:rPr>
          <w:rFonts w:ascii="Arial" w:hAnsi="Arial" w:cs="Arial"/>
          <w:sz w:val="18"/>
          <w:szCs w:val="18"/>
        </w:rPr>
        <w:t xml:space="preserve">regnancy. </w:t>
      </w:r>
      <w:r w:rsidRPr="00E34E16">
        <w:rPr>
          <w:rFonts w:ascii="Arial" w:hAnsi="Arial" w:cs="Arial"/>
          <w:i/>
          <w:sz w:val="18"/>
          <w:szCs w:val="18"/>
        </w:rPr>
        <w:t>Military Medicine</w:t>
      </w:r>
      <w:r w:rsidRPr="00E34E16">
        <w:rPr>
          <w:rFonts w:ascii="Arial" w:hAnsi="Arial" w:cs="Arial"/>
          <w:sz w:val="18"/>
          <w:szCs w:val="18"/>
        </w:rPr>
        <w:t>. Jan 1993.</w:t>
      </w:r>
    </w:p>
    <w:p w14:paraId="29A29F64" w14:textId="77777777" w:rsidR="002C35A1" w:rsidRPr="00E34E16" w:rsidRDefault="002C35A1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7F5CCE8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RC, et</w:t>
      </w:r>
      <w:r w:rsidR="008060DF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 xml:space="preserve">al. The </w:t>
      </w:r>
      <w:r w:rsidR="009C4E35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 xml:space="preserve">mateur </w:t>
      </w:r>
      <w:r w:rsidR="009C4E35" w:rsidRPr="00E34E16">
        <w:rPr>
          <w:rFonts w:ascii="Arial" w:hAnsi="Arial" w:cs="Arial"/>
          <w:sz w:val="18"/>
          <w:szCs w:val="18"/>
        </w:rPr>
        <w:t>r</w:t>
      </w:r>
      <w:r w:rsidRPr="00E34E16">
        <w:rPr>
          <w:rFonts w:ascii="Arial" w:hAnsi="Arial" w:cs="Arial"/>
          <w:sz w:val="18"/>
          <w:szCs w:val="18"/>
        </w:rPr>
        <w:t xml:space="preserve">adio </w:t>
      </w:r>
      <w:r w:rsidR="009C4E35" w:rsidRPr="00E34E16">
        <w:rPr>
          <w:rFonts w:ascii="Arial" w:hAnsi="Arial" w:cs="Arial"/>
          <w:sz w:val="18"/>
          <w:szCs w:val="18"/>
        </w:rPr>
        <w:t>e</w:t>
      </w:r>
      <w:r w:rsidRPr="00E34E16">
        <w:rPr>
          <w:rFonts w:ascii="Arial" w:hAnsi="Arial" w:cs="Arial"/>
          <w:sz w:val="18"/>
          <w:szCs w:val="18"/>
        </w:rPr>
        <w:t xml:space="preserve">mergency </w:t>
      </w:r>
      <w:r w:rsidR="009C4E35" w:rsidRPr="00E34E16">
        <w:rPr>
          <w:rFonts w:ascii="Arial" w:hAnsi="Arial" w:cs="Arial"/>
          <w:sz w:val="18"/>
          <w:szCs w:val="18"/>
        </w:rPr>
        <w:t>s</w:t>
      </w:r>
      <w:r w:rsidRPr="00E34E16">
        <w:rPr>
          <w:rFonts w:ascii="Arial" w:hAnsi="Arial" w:cs="Arial"/>
          <w:sz w:val="18"/>
          <w:szCs w:val="18"/>
        </w:rPr>
        <w:t xml:space="preserve">ervice (ARES) and </w:t>
      </w:r>
      <w:r w:rsidR="009C4E35" w:rsidRPr="00E34E16">
        <w:rPr>
          <w:rFonts w:ascii="Arial" w:hAnsi="Arial" w:cs="Arial"/>
          <w:sz w:val="18"/>
          <w:szCs w:val="18"/>
        </w:rPr>
        <w:t>t</w:t>
      </w:r>
      <w:r w:rsidRPr="00E34E16">
        <w:rPr>
          <w:rFonts w:ascii="Arial" w:hAnsi="Arial" w:cs="Arial"/>
          <w:sz w:val="18"/>
          <w:szCs w:val="18"/>
        </w:rPr>
        <w:t xml:space="preserve">he </w:t>
      </w:r>
      <w:r w:rsidR="009C4E35" w:rsidRPr="00E34E16">
        <w:rPr>
          <w:rFonts w:ascii="Arial" w:hAnsi="Arial" w:cs="Arial"/>
          <w:sz w:val="18"/>
          <w:szCs w:val="18"/>
        </w:rPr>
        <w:t>n</w:t>
      </w:r>
      <w:r w:rsidRPr="00E34E16">
        <w:rPr>
          <w:rFonts w:ascii="Arial" w:hAnsi="Arial" w:cs="Arial"/>
          <w:sz w:val="18"/>
          <w:szCs w:val="18"/>
        </w:rPr>
        <w:t xml:space="preserve">ational </w:t>
      </w:r>
      <w:r w:rsidR="009C4E35" w:rsidRPr="00E34E16">
        <w:rPr>
          <w:rFonts w:ascii="Arial" w:hAnsi="Arial" w:cs="Arial"/>
          <w:sz w:val="18"/>
          <w:szCs w:val="18"/>
        </w:rPr>
        <w:t>d</w:t>
      </w:r>
      <w:r w:rsidRPr="00E34E16">
        <w:rPr>
          <w:rFonts w:ascii="Arial" w:hAnsi="Arial" w:cs="Arial"/>
          <w:sz w:val="18"/>
          <w:szCs w:val="18"/>
        </w:rPr>
        <w:t>isaster</w:t>
      </w:r>
    </w:p>
    <w:p w14:paraId="266CE6B8" w14:textId="77777777" w:rsidR="00E82BCA" w:rsidRPr="00E34E16" w:rsidRDefault="009C4E35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m</w:t>
      </w:r>
      <w:r w:rsidR="000C1A2C" w:rsidRPr="00E34E16">
        <w:rPr>
          <w:rFonts w:ascii="Arial" w:hAnsi="Arial" w:cs="Arial"/>
          <w:sz w:val="18"/>
          <w:szCs w:val="18"/>
        </w:rPr>
        <w:t xml:space="preserve">edical </w:t>
      </w:r>
      <w:r w:rsidRPr="00E34E16">
        <w:rPr>
          <w:rFonts w:ascii="Arial" w:hAnsi="Arial" w:cs="Arial"/>
          <w:sz w:val="18"/>
          <w:szCs w:val="18"/>
        </w:rPr>
        <w:t>s</w:t>
      </w:r>
      <w:r w:rsidR="000C1A2C" w:rsidRPr="00E34E16">
        <w:rPr>
          <w:rFonts w:ascii="Arial" w:hAnsi="Arial" w:cs="Arial"/>
          <w:sz w:val="18"/>
          <w:szCs w:val="18"/>
        </w:rPr>
        <w:t>ystem (</w:t>
      </w:r>
      <w:r w:rsidRPr="00E34E16">
        <w:rPr>
          <w:rFonts w:ascii="Arial" w:hAnsi="Arial" w:cs="Arial"/>
          <w:sz w:val="18"/>
          <w:szCs w:val="18"/>
        </w:rPr>
        <w:t>ndms</w:t>
      </w:r>
      <w:r w:rsidR="000C1A2C" w:rsidRPr="00E34E16">
        <w:rPr>
          <w:rFonts w:ascii="Arial" w:hAnsi="Arial" w:cs="Arial"/>
          <w:sz w:val="18"/>
          <w:szCs w:val="18"/>
        </w:rPr>
        <w:t xml:space="preserve">). </w:t>
      </w:r>
      <w:r w:rsidR="000C1A2C" w:rsidRPr="00E34E16">
        <w:rPr>
          <w:rFonts w:ascii="Arial" w:hAnsi="Arial" w:cs="Arial"/>
          <w:i/>
          <w:sz w:val="18"/>
          <w:szCs w:val="18"/>
        </w:rPr>
        <w:t>Military Medicine</w:t>
      </w:r>
      <w:r w:rsidR="000C1A2C" w:rsidRPr="00E34E16">
        <w:rPr>
          <w:rFonts w:ascii="Arial" w:hAnsi="Arial" w:cs="Arial"/>
          <w:sz w:val="18"/>
          <w:szCs w:val="18"/>
        </w:rPr>
        <w:t>. Apr 1993.</w:t>
      </w:r>
    </w:p>
    <w:p w14:paraId="3ADBDF1C" w14:textId="77777777" w:rsidR="00A43474" w:rsidRPr="00E34E16" w:rsidRDefault="00A43474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00B0CD7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RC. A </w:t>
      </w:r>
      <w:r w:rsidR="009C4E35" w:rsidRPr="00E34E16">
        <w:rPr>
          <w:rFonts w:ascii="Arial" w:hAnsi="Arial" w:cs="Arial"/>
          <w:sz w:val="18"/>
          <w:szCs w:val="18"/>
        </w:rPr>
        <w:t>h</w:t>
      </w:r>
      <w:r w:rsidRPr="00E34E16">
        <w:rPr>
          <w:rFonts w:ascii="Arial" w:hAnsi="Arial" w:cs="Arial"/>
          <w:sz w:val="18"/>
          <w:szCs w:val="18"/>
        </w:rPr>
        <w:t>igh-</w:t>
      </w:r>
      <w:r w:rsidR="009C4E35" w:rsidRPr="00E34E16">
        <w:rPr>
          <w:rFonts w:ascii="Arial" w:hAnsi="Arial" w:cs="Arial"/>
          <w:sz w:val="18"/>
          <w:szCs w:val="18"/>
        </w:rPr>
        <w:t>p</w:t>
      </w:r>
      <w:r w:rsidRPr="00E34E16">
        <w:rPr>
          <w:rFonts w:ascii="Arial" w:hAnsi="Arial" w:cs="Arial"/>
          <w:sz w:val="18"/>
          <w:szCs w:val="18"/>
        </w:rPr>
        <w:t xml:space="preserve">rotein </w:t>
      </w:r>
      <w:r w:rsidR="009C4E35" w:rsidRPr="00E34E16">
        <w:rPr>
          <w:rFonts w:ascii="Arial" w:hAnsi="Arial" w:cs="Arial"/>
          <w:sz w:val="18"/>
          <w:szCs w:val="18"/>
        </w:rPr>
        <w:t>r</w:t>
      </w:r>
      <w:r w:rsidRPr="00E34E16">
        <w:rPr>
          <w:rFonts w:ascii="Arial" w:hAnsi="Arial" w:cs="Arial"/>
          <w:sz w:val="18"/>
          <w:szCs w:val="18"/>
        </w:rPr>
        <w:t xml:space="preserve">egimen and </w:t>
      </w:r>
      <w:r w:rsidR="009C4E35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 xml:space="preserve">uriculomedicine for the </w:t>
      </w:r>
      <w:r w:rsidR="009C4E35" w:rsidRPr="00E34E16">
        <w:rPr>
          <w:rFonts w:ascii="Arial" w:hAnsi="Arial" w:cs="Arial"/>
          <w:sz w:val="18"/>
          <w:szCs w:val="18"/>
        </w:rPr>
        <w:t>t</w:t>
      </w:r>
      <w:r w:rsidRPr="00E34E16">
        <w:rPr>
          <w:rFonts w:ascii="Arial" w:hAnsi="Arial" w:cs="Arial"/>
          <w:sz w:val="18"/>
          <w:szCs w:val="18"/>
        </w:rPr>
        <w:t xml:space="preserve">reatment of </w:t>
      </w:r>
      <w:r w:rsidR="009C4E35" w:rsidRPr="00E34E16">
        <w:rPr>
          <w:rFonts w:ascii="Arial" w:hAnsi="Arial" w:cs="Arial"/>
          <w:sz w:val="18"/>
          <w:szCs w:val="18"/>
        </w:rPr>
        <w:t>o</w:t>
      </w:r>
      <w:r w:rsidRPr="00E34E16">
        <w:rPr>
          <w:rFonts w:ascii="Arial" w:hAnsi="Arial" w:cs="Arial"/>
          <w:sz w:val="18"/>
          <w:szCs w:val="18"/>
        </w:rPr>
        <w:t>besity:</w:t>
      </w:r>
    </w:p>
    <w:p w14:paraId="62F85B83" w14:textId="77777777" w:rsidR="000C1A2C" w:rsidRPr="00E34E16" w:rsidRDefault="009C4E35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a</w:t>
      </w:r>
      <w:r w:rsidR="000C1A2C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cl</w:t>
      </w:r>
      <w:r w:rsidR="000C1A2C" w:rsidRPr="00E34E16">
        <w:rPr>
          <w:rFonts w:ascii="Arial" w:hAnsi="Arial" w:cs="Arial"/>
          <w:sz w:val="18"/>
          <w:szCs w:val="18"/>
        </w:rPr>
        <w:t xml:space="preserve">inical </w:t>
      </w:r>
      <w:r w:rsidRPr="00E34E16">
        <w:rPr>
          <w:rFonts w:ascii="Arial" w:hAnsi="Arial" w:cs="Arial"/>
          <w:sz w:val="18"/>
          <w:szCs w:val="18"/>
        </w:rPr>
        <w:t>o</w:t>
      </w:r>
      <w:r w:rsidR="000C1A2C" w:rsidRPr="00E34E16">
        <w:rPr>
          <w:rFonts w:ascii="Arial" w:hAnsi="Arial" w:cs="Arial"/>
          <w:sz w:val="18"/>
          <w:szCs w:val="18"/>
        </w:rPr>
        <w:t xml:space="preserve">bservation. </w:t>
      </w:r>
      <w:r w:rsidR="000C1A2C" w:rsidRPr="00E34E16">
        <w:rPr>
          <w:rFonts w:ascii="Arial" w:hAnsi="Arial" w:cs="Arial"/>
          <w:i/>
          <w:sz w:val="18"/>
          <w:szCs w:val="18"/>
        </w:rPr>
        <w:t>Medical Acupuncture</w:t>
      </w:r>
      <w:r w:rsidR="000C1A2C" w:rsidRPr="00E34E16">
        <w:rPr>
          <w:rFonts w:ascii="Arial" w:hAnsi="Arial" w:cs="Arial"/>
          <w:sz w:val="18"/>
          <w:szCs w:val="18"/>
        </w:rPr>
        <w:t xml:space="preserve">. 1997/98;Vol 9, No 2. </w:t>
      </w:r>
    </w:p>
    <w:p w14:paraId="6CDB8E66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DF2C8C7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RC, Little J, Matanga MA, Ferrer B, Corn J, Kitto W. A </w:t>
      </w:r>
      <w:r w:rsidR="009C4E35" w:rsidRPr="00E34E16">
        <w:rPr>
          <w:rFonts w:ascii="Arial" w:hAnsi="Arial" w:cs="Arial"/>
          <w:sz w:val="18"/>
          <w:szCs w:val="18"/>
        </w:rPr>
        <w:t>h</w:t>
      </w:r>
      <w:r w:rsidRPr="00E34E16">
        <w:rPr>
          <w:rFonts w:ascii="Arial" w:hAnsi="Arial" w:cs="Arial"/>
          <w:sz w:val="18"/>
          <w:szCs w:val="18"/>
        </w:rPr>
        <w:t>igh-</w:t>
      </w:r>
      <w:r w:rsidR="009C4E35" w:rsidRPr="00E34E16">
        <w:rPr>
          <w:rFonts w:ascii="Arial" w:hAnsi="Arial" w:cs="Arial"/>
          <w:sz w:val="18"/>
          <w:szCs w:val="18"/>
        </w:rPr>
        <w:t>p</w:t>
      </w:r>
      <w:r w:rsidRPr="00E34E16">
        <w:rPr>
          <w:rFonts w:ascii="Arial" w:hAnsi="Arial" w:cs="Arial"/>
          <w:sz w:val="18"/>
          <w:szCs w:val="18"/>
        </w:rPr>
        <w:t xml:space="preserve">rotein </w:t>
      </w:r>
      <w:r w:rsidR="009C4E35" w:rsidRPr="00E34E16">
        <w:rPr>
          <w:rFonts w:ascii="Arial" w:hAnsi="Arial" w:cs="Arial"/>
          <w:sz w:val="18"/>
          <w:szCs w:val="18"/>
        </w:rPr>
        <w:t>r</w:t>
      </w:r>
      <w:r w:rsidRPr="00E34E16">
        <w:rPr>
          <w:rFonts w:ascii="Arial" w:hAnsi="Arial" w:cs="Arial"/>
          <w:sz w:val="18"/>
          <w:szCs w:val="18"/>
        </w:rPr>
        <w:t>egimen and</w:t>
      </w:r>
    </w:p>
    <w:p w14:paraId="260D5F86" w14:textId="77777777" w:rsidR="000C1A2C" w:rsidRPr="00E34E16" w:rsidRDefault="009C4E35" w:rsidP="003002FB">
      <w:pPr>
        <w:pStyle w:val="PlainText"/>
        <w:spacing w:line="276" w:lineRule="auto"/>
        <w:rPr>
          <w:rFonts w:ascii="Arial" w:hAnsi="Arial" w:cs="Arial"/>
          <w:i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a</w:t>
      </w:r>
      <w:r w:rsidR="000C1A2C" w:rsidRPr="00E34E16">
        <w:rPr>
          <w:rFonts w:ascii="Arial" w:hAnsi="Arial" w:cs="Arial"/>
          <w:sz w:val="18"/>
          <w:szCs w:val="18"/>
        </w:rPr>
        <w:t xml:space="preserve">uriculomedicine for the </w:t>
      </w:r>
      <w:r w:rsidRPr="00E34E16">
        <w:rPr>
          <w:rFonts w:ascii="Arial" w:hAnsi="Arial" w:cs="Arial"/>
          <w:sz w:val="18"/>
          <w:szCs w:val="18"/>
        </w:rPr>
        <w:t>t</w:t>
      </w:r>
      <w:r w:rsidR="000C1A2C" w:rsidRPr="00E34E16">
        <w:rPr>
          <w:rFonts w:ascii="Arial" w:hAnsi="Arial" w:cs="Arial"/>
          <w:sz w:val="18"/>
          <w:szCs w:val="18"/>
        </w:rPr>
        <w:t xml:space="preserve">reatment of </w:t>
      </w:r>
      <w:r w:rsidRPr="00E34E16">
        <w:rPr>
          <w:rFonts w:ascii="Arial" w:hAnsi="Arial" w:cs="Arial"/>
          <w:sz w:val="18"/>
          <w:szCs w:val="18"/>
        </w:rPr>
        <w:t>o</w:t>
      </w:r>
      <w:r w:rsidR="000C1A2C" w:rsidRPr="00E34E16">
        <w:rPr>
          <w:rFonts w:ascii="Arial" w:hAnsi="Arial" w:cs="Arial"/>
          <w:sz w:val="18"/>
          <w:szCs w:val="18"/>
        </w:rPr>
        <w:t xml:space="preserve">besity: </w:t>
      </w:r>
      <w:r w:rsidRPr="00E34E16">
        <w:rPr>
          <w:rFonts w:ascii="Arial" w:hAnsi="Arial" w:cs="Arial"/>
          <w:sz w:val="18"/>
          <w:szCs w:val="18"/>
        </w:rPr>
        <w:t>a</w:t>
      </w:r>
      <w:r w:rsidR="000C1A2C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s</w:t>
      </w:r>
      <w:r w:rsidR="000C1A2C" w:rsidRPr="00E34E16">
        <w:rPr>
          <w:rFonts w:ascii="Arial" w:hAnsi="Arial" w:cs="Arial"/>
          <w:sz w:val="18"/>
          <w:szCs w:val="18"/>
        </w:rPr>
        <w:t xml:space="preserve">econd </w:t>
      </w:r>
      <w:r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 xml:space="preserve">linical </w:t>
      </w:r>
      <w:r w:rsidRPr="00E34E16">
        <w:rPr>
          <w:rFonts w:ascii="Arial" w:hAnsi="Arial" w:cs="Arial"/>
          <w:sz w:val="18"/>
          <w:szCs w:val="18"/>
        </w:rPr>
        <w:t>o</w:t>
      </w:r>
      <w:r w:rsidR="000C1A2C" w:rsidRPr="00E34E16">
        <w:rPr>
          <w:rFonts w:ascii="Arial" w:hAnsi="Arial" w:cs="Arial"/>
          <w:sz w:val="18"/>
          <w:szCs w:val="18"/>
        </w:rPr>
        <w:t xml:space="preserve">bservation. </w:t>
      </w:r>
      <w:r w:rsidR="000C1A2C" w:rsidRPr="00E34E16">
        <w:rPr>
          <w:rFonts w:ascii="Arial" w:hAnsi="Arial" w:cs="Arial"/>
          <w:i/>
          <w:sz w:val="18"/>
          <w:szCs w:val="18"/>
        </w:rPr>
        <w:t>Medical</w:t>
      </w:r>
    </w:p>
    <w:p w14:paraId="6A165A5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Acupuncture</w:t>
      </w:r>
      <w:r w:rsidRPr="00E34E16">
        <w:rPr>
          <w:rFonts w:ascii="Arial" w:hAnsi="Arial" w:cs="Arial"/>
          <w:sz w:val="18"/>
          <w:szCs w:val="18"/>
        </w:rPr>
        <w:t>. 1998/99;</w:t>
      </w:r>
      <w:r w:rsidR="00E82BCA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Vol 10, No 2.</w:t>
      </w:r>
    </w:p>
    <w:p w14:paraId="769594F2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63800F15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Little JR, Niemtzow RC. Auriculotherapy and </w:t>
      </w:r>
      <w:r w:rsidR="009C4E35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 xml:space="preserve">ircrews </w:t>
      </w:r>
      <w:r w:rsidR="009C4E35" w:rsidRPr="00E34E16">
        <w:rPr>
          <w:rFonts w:ascii="Arial" w:hAnsi="Arial" w:cs="Arial"/>
          <w:sz w:val="18"/>
          <w:szCs w:val="18"/>
        </w:rPr>
        <w:t>w</w:t>
      </w:r>
      <w:r w:rsidRPr="00E34E16">
        <w:rPr>
          <w:rFonts w:ascii="Arial" w:hAnsi="Arial" w:cs="Arial"/>
          <w:sz w:val="18"/>
          <w:szCs w:val="18"/>
        </w:rPr>
        <w:t xml:space="preserve">ith </w:t>
      </w:r>
      <w:r w:rsidR="009C4E35" w:rsidRPr="00E34E16">
        <w:rPr>
          <w:rFonts w:ascii="Arial" w:hAnsi="Arial" w:cs="Arial"/>
          <w:sz w:val="18"/>
          <w:szCs w:val="18"/>
        </w:rPr>
        <w:t>c</w:t>
      </w:r>
      <w:r w:rsidRPr="00E34E16">
        <w:rPr>
          <w:rFonts w:ascii="Arial" w:hAnsi="Arial" w:cs="Arial"/>
          <w:sz w:val="18"/>
          <w:szCs w:val="18"/>
        </w:rPr>
        <w:t xml:space="preserve">ircadian </w:t>
      </w:r>
      <w:r w:rsidR="009C4E35" w:rsidRPr="00E34E16">
        <w:rPr>
          <w:rFonts w:ascii="Arial" w:hAnsi="Arial" w:cs="Arial"/>
          <w:sz w:val="18"/>
          <w:szCs w:val="18"/>
        </w:rPr>
        <w:t>d</w:t>
      </w:r>
      <w:r w:rsidRPr="00E34E16">
        <w:rPr>
          <w:rFonts w:ascii="Arial" w:hAnsi="Arial" w:cs="Arial"/>
          <w:sz w:val="18"/>
          <w:szCs w:val="18"/>
        </w:rPr>
        <w:t>esynchondrosis:</w:t>
      </w:r>
    </w:p>
    <w:p w14:paraId="42CF8C8B" w14:textId="77777777" w:rsidR="000C1A2C" w:rsidRPr="00E34E16" w:rsidRDefault="009C4E35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a</w:t>
      </w:r>
      <w:r w:rsidR="000C1A2C" w:rsidRPr="00E34E16">
        <w:rPr>
          <w:rFonts w:ascii="Arial" w:hAnsi="Arial" w:cs="Arial"/>
          <w:sz w:val="18"/>
          <w:szCs w:val="18"/>
        </w:rPr>
        <w:t xml:space="preserve">eromedical </w:t>
      </w:r>
      <w:r w:rsidRPr="00E34E16">
        <w:rPr>
          <w:rFonts w:ascii="Arial" w:hAnsi="Arial" w:cs="Arial"/>
          <w:sz w:val="18"/>
          <w:szCs w:val="18"/>
        </w:rPr>
        <w:t>i</w:t>
      </w:r>
      <w:r w:rsidR="000C1A2C" w:rsidRPr="00E34E16">
        <w:rPr>
          <w:rFonts w:ascii="Arial" w:hAnsi="Arial" w:cs="Arial"/>
          <w:sz w:val="18"/>
          <w:szCs w:val="18"/>
        </w:rPr>
        <w:t xml:space="preserve">mplications. </w:t>
      </w:r>
      <w:r w:rsidR="000C1A2C" w:rsidRPr="00E34E16">
        <w:rPr>
          <w:rFonts w:ascii="Arial" w:hAnsi="Arial" w:cs="Arial"/>
          <w:i/>
          <w:sz w:val="18"/>
          <w:szCs w:val="18"/>
        </w:rPr>
        <w:t>Medical Acupuncture</w:t>
      </w:r>
      <w:r w:rsidR="000C1A2C" w:rsidRPr="00E34E16">
        <w:rPr>
          <w:rFonts w:ascii="Arial" w:hAnsi="Arial" w:cs="Arial"/>
          <w:sz w:val="18"/>
          <w:szCs w:val="18"/>
        </w:rPr>
        <w:t>. 1999/2000;</w:t>
      </w:r>
      <w:r w:rsidR="00880590"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>Vol 11, No 2.</w:t>
      </w:r>
    </w:p>
    <w:p w14:paraId="2F4F8A43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1977F70C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RC. Acupuncture technique for pilocarpine-resistant xerostomia following radiotherapy</w:t>
      </w:r>
    </w:p>
    <w:p w14:paraId="2A4D3E82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for head and neck malignancies. Presented at the American Academy of Medical Acupuncture</w:t>
      </w:r>
    </w:p>
    <w:p w14:paraId="7063CF13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Annual Symposium, Orlando, Florida, Apr 2000.</w:t>
      </w:r>
    </w:p>
    <w:p w14:paraId="400C018A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7A3EBDE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RC, Peng YP, May BC, Inouye WS, Johnstone PAS. Acupuncture technique for</w:t>
      </w:r>
    </w:p>
    <w:p w14:paraId="569C6A3B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pilocarpine-resistant xerostomia following radiotherapy for head and neck malignancies. </w:t>
      </w:r>
      <w:r w:rsidRPr="00E34E16">
        <w:rPr>
          <w:rFonts w:ascii="Arial" w:hAnsi="Arial" w:cs="Arial"/>
          <w:i/>
          <w:sz w:val="18"/>
          <w:szCs w:val="18"/>
        </w:rPr>
        <w:t>Medical</w:t>
      </w:r>
    </w:p>
    <w:p w14:paraId="49A43752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Acupuncture</w:t>
      </w:r>
      <w:r w:rsidRPr="00E34E16">
        <w:rPr>
          <w:rFonts w:ascii="Arial" w:hAnsi="Arial" w:cs="Arial"/>
          <w:sz w:val="18"/>
          <w:szCs w:val="18"/>
        </w:rPr>
        <w:t>. 2000;</w:t>
      </w:r>
      <w:r w:rsidR="00E82BCA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Vol 12, No 1.</w:t>
      </w:r>
    </w:p>
    <w:p w14:paraId="3BEB0F1E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43AFD2EE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 RC.</w:t>
      </w:r>
      <w:r w:rsidR="00BA4829" w:rsidRPr="00E34E16">
        <w:rPr>
          <w:rFonts w:ascii="Arial" w:hAnsi="Arial" w:cs="Arial"/>
          <w:sz w:val="18"/>
          <w:szCs w:val="18"/>
        </w:rPr>
        <w:t xml:space="preserve"> “Acupuncture”. Integration of complementary d</w:t>
      </w:r>
      <w:r w:rsidRPr="00E34E16">
        <w:rPr>
          <w:rFonts w:ascii="Arial" w:hAnsi="Arial" w:cs="Arial"/>
          <w:sz w:val="18"/>
          <w:szCs w:val="18"/>
        </w:rPr>
        <w:t xml:space="preserve">isciplines into the </w:t>
      </w:r>
      <w:r w:rsidR="00BA4829" w:rsidRPr="00E34E16">
        <w:rPr>
          <w:rFonts w:ascii="Arial" w:hAnsi="Arial" w:cs="Arial"/>
          <w:sz w:val="18"/>
          <w:szCs w:val="18"/>
        </w:rPr>
        <w:t>o</w:t>
      </w:r>
      <w:r w:rsidRPr="00E34E16">
        <w:rPr>
          <w:rFonts w:ascii="Arial" w:hAnsi="Arial" w:cs="Arial"/>
          <w:sz w:val="18"/>
          <w:szCs w:val="18"/>
        </w:rPr>
        <w:t>ncology</w:t>
      </w:r>
    </w:p>
    <w:p w14:paraId="4B3BD6EB" w14:textId="77777777" w:rsidR="000C1A2C" w:rsidRPr="00E34E16" w:rsidRDefault="00BA482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>linic. Johnstone PAS, Ed. Curr Prob Cancer. 2000;</w:t>
      </w:r>
      <w:r w:rsidR="00E82BCA" w:rsidRPr="00E34E16"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>24:185-192.</w:t>
      </w:r>
    </w:p>
    <w:p w14:paraId="51B0C2C5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052CF1C3" w14:textId="77777777" w:rsidR="00875C41" w:rsidRDefault="00875C41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843726D" w14:textId="77777777" w:rsidR="00875C41" w:rsidRDefault="00875C41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E8975FF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Johnstone PAS, Peng YP, May BC, Inouye WS, Niemtzow RC. Acupuncture for pilocarpine</w:t>
      </w:r>
    </w:p>
    <w:p w14:paraId="3A808C88" w14:textId="77777777" w:rsidR="00B378DD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resistant xerostomia following radiotherapy for head and neck malignancies. </w:t>
      </w:r>
    </w:p>
    <w:p w14:paraId="709C0F86" w14:textId="77777777" w:rsidR="006163D8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Int J Radiat Oncol Bio</w:t>
      </w:r>
      <w:r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i/>
          <w:sz w:val="18"/>
          <w:szCs w:val="18"/>
        </w:rPr>
        <w:t>Phys</w:t>
      </w:r>
      <w:r w:rsidR="006163D8" w:rsidRPr="00E34E16">
        <w:rPr>
          <w:rFonts w:ascii="Arial" w:hAnsi="Arial" w:cs="Arial"/>
          <w:sz w:val="18"/>
          <w:szCs w:val="18"/>
        </w:rPr>
        <w:t>., Vol 50, No. 2. PP 353-357, 2001.</w:t>
      </w:r>
    </w:p>
    <w:p w14:paraId="2E0C8AE1" w14:textId="77777777" w:rsidR="006163D8" w:rsidRPr="00E34E16" w:rsidRDefault="006163D8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3238B5AD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Niemtzow, RC. Acupuncture for pilocarpine-resistant xerostomia following radiotherapy for head</w:t>
      </w:r>
    </w:p>
    <w:p w14:paraId="449E82D1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and neck malignancies. Accepted for publication by the European Society for Therapeutic</w:t>
      </w:r>
    </w:p>
    <w:p w14:paraId="100D6505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Radiology and Oncology meeting MITRE 2000 (Morbidity: Identify, Treat, Record, Eliminate).</w:t>
      </w:r>
    </w:p>
    <w:p w14:paraId="6CE9232A" w14:textId="77777777" w:rsidR="002E50FA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Brussels, Belgium. Dec 2000.</w:t>
      </w:r>
    </w:p>
    <w:p w14:paraId="46F704DC" w14:textId="77777777" w:rsidR="002E50FA" w:rsidRDefault="002E50F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0D82367B" w14:textId="77777777" w:rsidR="000C1A2C" w:rsidRPr="00E34E16" w:rsidRDefault="000C1A2C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 RC, Ong RT, Johnstone PAS. Piezoelectric </w:t>
      </w:r>
      <w:r w:rsidR="006B1ED9" w:rsidRPr="00E34E16">
        <w:rPr>
          <w:rFonts w:ascii="Arial" w:hAnsi="Arial" w:cs="Arial"/>
          <w:sz w:val="18"/>
          <w:szCs w:val="18"/>
        </w:rPr>
        <w:t>s</w:t>
      </w:r>
      <w:r w:rsidRPr="00E34E16">
        <w:rPr>
          <w:rFonts w:ascii="Arial" w:hAnsi="Arial" w:cs="Arial"/>
          <w:sz w:val="18"/>
          <w:szCs w:val="18"/>
        </w:rPr>
        <w:t xml:space="preserve">timulation </w:t>
      </w:r>
      <w:r w:rsidR="006B1ED9" w:rsidRPr="00E34E16">
        <w:rPr>
          <w:rFonts w:ascii="Arial" w:hAnsi="Arial" w:cs="Arial"/>
          <w:sz w:val="18"/>
          <w:szCs w:val="18"/>
        </w:rPr>
        <w:t>t</w:t>
      </w:r>
      <w:r w:rsidRPr="00E34E16">
        <w:rPr>
          <w:rFonts w:ascii="Arial" w:hAnsi="Arial" w:cs="Arial"/>
          <w:sz w:val="18"/>
          <w:szCs w:val="18"/>
        </w:rPr>
        <w:t xml:space="preserve">echnique of </w:t>
      </w:r>
      <w:r w:rsidR="006B1ED9" w:rsidRPr="00E34E16">
        <w:rPr>
          <w:rFonts w:ascii="Arial" w:hAnsi="Arial" w:cs="Arial"/>
          <w:sz w:val="18"/>
          <w:szCs w:val="18"/>
        </w:rPr>
        <w:t>a</w:t>
      </w:r>
      <w:r w:rsidRPr="00E34E16">
        <w:rPr>
          <w:rFonts w:ascii="Arial" w:hAnsi="Arial" w:cs="Arial"/>
          <w:sz w:val="18"/>
          <w:szCs w:val="18"/>
        </w:rPr>
        <w:t>cupuncture</w:t>
      </w:r>
    </w:p>
    <w:p w14:paraId="5770B5E5" w14:textId="77777777" w:rsidR="000C1A2C" w:rsidRPr="00E34E16" w:rsidRDefault="006B1ED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p</w:t>
      </w:r>
      <w:r w:rsidR="000C1A2C" w:rsidRPr="00E34E16">
        <w:rPr>
          <w:rFonts w:ascii="Arial" w:hAnsi="Arial" w:cs="Arial"/>
          <w:sz w:val="18"/>
          <w:szCs w:val="18"/>
        </w:rPr>
        <w:t xml:space="preserve">oints: </w:t>
      </w:r>
      <w:r w:rsidR="00026A46" w:rsidRPr="00E34E16">
        <w:rPr>
          <w:rFonts w:ascii="Arial" w:hAnsi="Arial" w:cs="Arial"/>
          <w:sz w:val="18"/>
          <w:szCs w:val="18"/>
        </w:rPr>
        <w:t>c</w:t>
      </w:r>
      <w:r w:rsidR="000C1A2C" w:rsidRPr="00E34E16">
        <w:rPr>
          <w:rFonts w:ascii="Arial" w:hAnsi="Arial" w:cs="Arial"/>
          <w:sz w:val="18"/>
          <w:szCs w:val="18"/>
        </w:rPr>
        <w:t xml:space="preserve">linical </w:t>
      </w:r>
      <w:r w:rsidR="00026A46" w:rsidRPr="00E34E16">
        <w:rPr>
          <w:rFonts w:ascii="Arial" w:hAnsi="Arial" w:cs="Arial"/>
          <w:sz w:val="18"/>
          <w:szCs w:val="18"/>
        </w:rPr>
        <w:t>a</w:t>
      </w:r>
      <w:r w:rsidR="000C1A2C" w:rsidRPr="00E34E16">
        <w:rPr>
          <w:rFonts w:ascii="Arial" w:hAnsi="Arial" w:cs="Arial"/>
          <w:sz w:val="18"/>
          <w:szCs w:val="18"/>
        </w:rPr>
        <w:t xml:space="preserve">pplication. </w:t>
      </w:r>
      <w:r w:rsidR="000C1A2C" w:rsidRPr="00E34E16">
        <w:rPr>
          <w:rFonts w:ascii="Arial" w:hAnsi="Arial" w:cs="Arial"/>
          <w:i/>
          <w:sz w:val="18"/>
          <w:szCs w:val="18"/>
        </w:rPr>
        <w:t>Medical Acupuncture</w:t>
      </w:r>
      <w:r w:rsidR="000C1A2C" w:rsidRPr="00E34E16">
        <w:rPr>
          <w:rFonts w:ascii="Arial" w:hAnsi="Arial" w:cs="Arial"/>
          <w:sz w:val="18"/>
          <w:szCs w:val="18"/>
        </w:rPr>
        <w:t>. 2000/2001;</w:t>
      </w:r>
      <w:r w:rsidR="00E82BCA" w:rsidRPr="00E34E16">
        <w:rPr>
          <w:rFonts w:ascii="Arial" w:hAnsi="Arial" w:cs="Arial"/>
          <w:sz w:val="18"/>
          <w:szCs w:val="18"/>
        </w:rPr>
        <w:t xml:space="preserve"> </w:t>
      </w:r>
      <w:r w:rsidR="000C1A2C" w:rsidRPr="00E34E16">
        <w:rPr>
          <w:rFonts w:ascii="Arial" w:hAnsi="Arial" w:cs="Arial"/>
          <w:sz w:val="18"/>
          <w:szCs w:val="18"/>
        </w:rPr>
        <w:t>Vol 12, No 2.</w:t>
      </w:r>
    </w:p>
    <w:p w14:paraId="19FEE849" w14:textId="77777777" w:rsidR="00E82BCA" w:rsidRPr="00E34E16" w:rsidRDefault="00E82BC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6322070B" w14:textId="77777777" w:rsidR="00B378DD" w:rsidRPr="00E34E16" w:rsidRDefault="006B1ED9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Johnstone, PAS, Niemtzow, RC, Polston, GR, Martin,PJ, Integration of acupuncture into the</w:t>
      </w:r>
    </w:p>
    <w:p w14:paraId="2B7518A0" w14:textId="77777777" w:rsidR="006B1ED9" w:rsidRPr="00E34E16" w:rsidRDefault="006B1ED9" w:rsidP="00E82BCA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oncology </w:t>
      </w:r>
      <w:r w:rsidR="00E82BCA" w:rsidRPr="00E34E16">
        <w:rPr>
          <w:rFonts w:ascii="Arial" w:hAnsi="Arial" w:cs="Arial"/>
          <w:sz w:val="18"/>
          <w:szCs w:val="18"/>
        </w:rPr>
        <w:t>clinic,</w:t>
      </w:r>
      <w:r w:rsidR="00B378DD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i/>
          <w:sz w:val="18"/>
          <w:szCs w:val="18"/>
        </w:rPr>
        <w:t>Palliative Medicine</w:t>
      </w:r>
      <w:r w:rsidRPr="00E34E16">
        <w:rPr>
          <w:rFonts w:ascii="Arial" w:hAnsi="Arial" w:cs="Arial"/>
          <w:sz w:val="18"/>
          <w:szCs w:val="18"/>
        </w:rPr>
        <w:t xml:space="preserve"> 2002, 16.</w:t>
      </w:r>
    </w:p>
    <w:p w14:paraId="463E6D9E" w14:textId="77777777" w:rsidR="00026A46" w:rsidRPr="00E34E16" w:rsidRDefault="00026A46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640028C7" w14:textId="77777777" w:rsidR="00E82BCA" w:rsidRPr="00E34E16" w:rsidRDefault="006C6501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Niemtzow, Richard C. </w:t>
      </w:r>
      <w:hyperlink r:id="rId10" w:history="1">
        <w:r w:rsidR="00491F4A" w:rsidRPr="00E34E16">
          <w:rPr>
            <w:rFonts w:ascii="Arial" w:hAnsi="Arial" w:cs="Arial"/>
            <w:bCs/>
            <w:sz w:val="18"/>
            <w:szCs w:val="18"/>
          </w:rPr>
          <w:t>Complementary and alternative medicine: 24-hour technical support needed?</w:t>
        </w:r>
      </w:hyperlink>
      <w:r w:rsidRPr="00E34E16">
        <w:rPr>
          <w:rFonts w:ascii="Arial" w:hAnsi="Arial" w:cs="Arial"/>
          <w:sz w:val="18"/>
          <w:szCs w:val="18"/>
        </w:rPr>
        <w:t xml:space="preserve"> </w:t>
      </w:r>
    </w:p>
    <w:p w14:paraId="75294716" w14:textId="77777777" w:rsidR="00491F4A" w:rsidRPr="00E34E16" w:rsidRDefault="00026A46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Journal of A</w:t>
      </w:r>
      <w:r w:rsidR="00491F4A" w:rsidRPr="00E34E16">
        <w:rPr>
          <w:rFonts w:ascii="Arial" w:hAnsi="Arial" w:cs="Arial"/>
          <w:i/>
          <w:sz w:val="18"/>
          <w:szCs w:val="18"/>
        </w:rPr>
        <w:t xml:space="preserve">lternative and </w:t>
      </w:r>
      <w:r w:rsidRPr="00E34E16">
        <w:rPr>
          <w:rFonts w:ascii="Arial" w:hAnsi="Arial" w:cs="Arial"/>
          <w:i/>
          <w:sz w:val="18"/>
          <w:szCs w:val="18"/>
        </w:rPr>
        <w:t>C</w:t>
      </w:r>
      <w:r w:rsidR="00491F4A" w:rsidRPr="00E34E16">
        <w:rPr>
          <w:rFonts w:ascii="Arial" w:hAnsi="Arial" w:cs="Arial"/>
          <w:i/>
          <w:sz w:val="18"/>
          <w:szCs w:val="18"/>
        </w:rPr>
        <w:t xml:space="preserve">omplementary </w:t>
      </w:r>
      <w:r w:rsidRPr="00E34E16">
        <w:rPr>
          <w:rFonts w:ascii="Arial" w:hAnsi="Arial" w:cs="Arial"/>
          <w:i/>
          <w:sz w:val="18"/>
          <w:szCs w:val="18"/>
        </w:rPr>
        <w:t>M</w:t>
      </w:r>
      <w:r w:rsidR="00491F4A" w:rsidRPr="00E34E16">
        <w:rPr>
          <w:rFonts w:ascii="Arial" w:hAnsi="Arial" w:cs="Arial"/>
          <w:i/>
          <w:sz w:val="18"/>
          <w:szCs w:val="18"/>
        </w:rPr>
        <w:t>edicine</w:t>
      </w:r>
      <w:r w:rsidR="00491F4A" w:rsidRPr="00E34E16">
        <w:rPr>
          <w:rFonts w:ascii="Arial" w:hAnsi="Arial" w:cs="Arial"/>
          <w:sz w:val="18"/>
          <w:szCs w:val="18"/>
        </w:rPr>
        <w:t xml:space="preserve"> (New York, N.Y.) 2002;</w:t>
      </w:r>
      <w:r w:rsidR="00E82BCA" w:rsidRPr="00E34E16">
        <w:rPr>
          <w:rFonts w:ascii="Arial" w:hAnsi="Arial" w:cs="Arial"/>
          <w:sz w:val="18"/>
          <w:szCs w:val="18"/>
        </w:rPr>
        <w:t xml:space="preserve"> </w:t>
      </w:r>
      <w:r w:rsidR="00491F4A" w:rsidRPr="00E34E16">
        <w:rPr>
          <w:rFonts w:ascii="Arial" w:hAnsi="Arial" w:cs="Arial"/>
          <w:sz w:val="18"/>
          <w:szCs w:val="18"/>
        </w:rPr>
        <w:t>8(5):527-8.</w:t>
      </w:r>
    </w:p>
    <w:p w14:paraId="4B990D4E" w14:textId="77777777" w:rsidR="00491F4A" w:rsidRPr="00E34E16" w:rsidRDefault="00491F4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49A03BFB" w14:textId="77777777" w:rsidR="00F8650E" w:rsidRPr="00E34E16" w:rsidRDefault="00491F4A" w:rsidP="003002FB">
      <w:pPr>
        <w:pStyle w:val="PlainText"/>
        <w:spacing w:line="276" w:lineRule="auto"/>
        <w:rPr>
          <w:rFonts w:ascii="Arial" w:hAnsi="Arial" w:cs="Arial"/>
          <w:bCs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Cho Zang-Hee; Oleson Terrence Dale; Alimi David; Niemtzow Richard C</w:t>
      </w:r>
      <w:r w:rsidR="00D57760" w:rsidRPr="00E34E16">
        <w:rPr>
          <w:rFonts w:ascii="Arial" w:hAnsi="Arial" w:cs="Arial"/>
          <w:sz w:val="18"/>
          <w:szCs w:val="18"/>
        </w:rPr>
        <w:t>.</w:t>
      </w:r>
      <w:r w:rsidR="00290C36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bCs/>
          <w:sz w:val="18"/>
          <w:szCs w:val="18"/>
        </w:rPr>
        <w:t>Acupuncture: the search for</w:t>
      </w:r>
    </w:p>
    <w:p w14:paraId="2329F370" w14:textId="77777777" w:rsidR="00F8650E" w:rsidRPr="00E34E16" w:rsidRDefault="00491F4A" w:rsidP="003002FB">
      <w:pPr>
        <w:pStyle w:val="PlainText"/>
        <w:spacing w:line="276" w:lineRule="auto"/>
        <w:rPr>
          <w:rFonts w:ascii="Arial" w:hAnsi="Arial" w:cs="Arial"/>
          <w:bCs/>
          <w:sz w:val="18"/>
          <w:szCs w:val="18"/>
        </w:rPr>
      </w:pPr>
      <w:r w:rsidRPr="00E34E16">
        <w:rPr>
          <w:rFonts w:ascii="Arial" w:hAnsi="Arial" w:cs="Arial"/>
          <w:bCs/>
          <w:sz w:val="18"/>
          <w:szCs w:val="18"/>
        </w:rPr>
        <w:t>biologic evidence with functional magnetic resonance imaging and positron emission tomography</w:t>
      </w:r>
    </w:p>
    <w:p w14:paraId="1B6CCEB4" w14:textId="77777777" w:rsidR="00491F4A" w:rsidRPr="00E34E16" w:rsidRDefault="00491F4A" w:rsidP="003002FB">
      <w:pPr>
        <w:pStyle w:val="PlainText"/>
        <w:spacing w:line="276" w:lineRule="auto"/>
        <w:rPr>
          <w:rFonts w:ascii="Arial" w:hAnsi="Arial" w:cs="Arial"/>
          <w:bCs/>
          <w:sz w:val="18"/>
          <w:szCs w:val="18"/>
        </w:rPr>
      </w:pPr>
      <w:r w:rsidRPr="00E34E16">
        <w:rPr>
          <w:rFonts w:ascii="Arial" w:hAnsi="Arial" w:cs="Arial"/>
          <w:bCs/>
          <w:sz w:val="18"/>
          <w:szCs w:val="18"/>
        </w:rPr>
        <w:t>techniques.</w:t>
      </w:r>
      <w:r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i/>
          <w:sz w:val="18"/>
          <w:szCs w:val="18"/>
        </w:rPr>
        <w:t xml:space="preserve">Journal of </w:t>
      </w:r>
      <w:r w:rsidR="00290C36" w:rsidRPr="00E34E16">
        <w:rPr>
          <w:rFonts w:ascii="Arial" w:hAnsi="Arial" w:cs="Arial"/>
          <w:i/>
          <w:sz w:val="18"/>
          <w:szCs w:val="18"/>
        </w:rPr>
        <w:t>A</w:t>
      </w:r>
      <w:r w:rsidRPr="00E34E16">
        <w:rPr>
          <w:rFonts w:ascii="Arial" w:hAnsi="Arial" w:cs="Arial"/>
          <w:i/>
          <w:sz w:val="18"/>
          <w:szCs w:val="18"/>
        </w:rPr>
        <w:t xml:space="preserve">lternative and </w:t>
      </w:r>
      <w:r w:rsidR="00290C36" w:rsidRPr="00E34E16">
        <w:rPr>
          <w:rFonts w:ascii="Arial" w:hAnsi="Arial" w:cs="Arial"/>
          <w:i/>
          <w:sz w:val="18"/>
          <w:szCs w:val="18"/>
        </w:rPr>
        <w:t>C</w:t>
      </w:r>
      <w:r w:rsidRPr="00E34E16">
        <w:rPr>
          <w:rFonts w:ascii="Arial" w:hAnsi="Arial" w:cs="Arial"/>
          <w:i/>
          <w:sz w:val="18"/>
          <w:szCs w:val="18"/>
        </w:rPr>
        <w:t xml:space="preserve">omplementary </w:t>
      </w:r>
      <w:r w:rsidR="00D57760" w:rsidRPr="00E34E16">
        <w:rPr>
          <w:rFonts w:ascii="Arial" w:hAnsi="Arial" w:cs="Arial"/>
          <w:i/>
          <w:sz w:val="18"/>
          <w:szCs w:val="18"/>
        </w:rPr>
        <w:t>M</w:t>
      </w:r>
      <w:r w:rsidRPr="00E34E16">
        <w:rPr>
          <w:rFonts w:ascii="Arial" w:hAnsi="Arial" w:cs="Arial"/>
          <w:i/>
          <w:sz w:val="18"/>
          <w:szCs w:val="18"/>
        </w:rPr>
        <w:t>edicine</w:t>
      </w:r>
      <w:r w:rsidRPr="00E34E16">
        <w:rPr>
          <w:rFonts w:ascii="Arial" w:hAnsi="Arial" w:cs="Arial"/>
          <w:sz w:val="18"/>
          <w:szCs w:val="18"/>
        </w:rPr>
        <w:t xml:space="preserve"> (New York, N.Y.) 2002;8(4):399-401.</w:t>
      </w:r>
      <w:r w:rsidR="00FC787F" w:rsidRPr="00E34E16">
        <w:rPr>
          <w:rFonts w:ascii="Arial" w:hAnsi="Arial" w:cs="Arial"/>
          <w:sz w:val="18"/>
          <w:szCs w:val="18"/>
        </w:rPr>
        <w:t xml:space="preserve">  </w:t>
      </w:r>
    </w:p>
    <w:p w14:paraId="3842A004" w14:textId="77777777" w:rsidR="00491F4A" w:rsidRPr="00E34E16" w:rsidRDefault="00491F4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6F017E03" w14:textId="77777777" w:rsidR="00B378DD" w:rsidRPr="00E34E16" w:rsidRDefault="00255236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Johnstone, PAS, Niemtzow, RC, Riffenburgh, RH, </w:t>
      </w:r>
      <w:r w:rsidR="009115AD" w:rsidRPr="00E34E16">
        <w:rPr>
          <w:rFonts w:ascii="Arial" w:hAnsi="Arial" w:cs="Arial"/>
          <w:sz w:val="18"/>
          <w:szCs w:val="18"/>
        </w:rPr>
        <w:t xml:space="preserve">Acupuncture </w:t>
      </w:r>
      <w:r w:rsidR="006B1ED9" w:rsidRPr="00E34E16">
        <w:rPr>
          <w:rFonts w:ascii="Arial" w:hAnsi="Arial" w:cs="Arial"/>
          <w:sz w:val="18"/>
          <w:szCs w:val="18"/>
        </w:rPr>
        <w:t>f</w:t>
      </w:r>
      <w:r w:rsidR="009115AD" w:rsidRPr="00E34E16">
        <w:rPr>
          <w:rFonts w:ascii="Arial" w:hAnsi="Arial" w:cs="Arial"/>
          <w:sz w:val="18"/>
          <w:szCs w:val="18"/>
        </w:rPr>
        <w:t xml:space="preserve">or </w:t>
      </w:r>
      <w:r w:rsidR="006B1ED9" w:rsidRPr="00E34E16">
        <w:rPr>
          <w:rFonts w:ascii="Arial" w:hAnsi="Arial" w:cs="Arial"/>
          <w:sz w:val="18"/>
          <w:szCs w:val="18"/>
        </w:rPr>
        <w:t>x</w:t>
      </w:r>
      <w:r w:rsidRPr="00E34E16">
        <w:rPr>
          <w:rFonts w:ascii="Arial" w:hAnsi="Arial" w:cs="Arial"/>
          <w:sz w:val="18"/>
          <w:szCs w:val="18"/>
        </w:rPr>
        <w:t>erostomia</w:t>
      </w:r>
      <w:r w:rsidR="009115AD" w:rsidRPr="00E34E16">
        <w:rPr>
          <w:rFonts w:ascii="Arial" w:hAnsi="Arial" w:cs="Arial"/>
          <w:sz w:val="18"/>
          <w:szCs w:val="18"/>
        </w:rPr>
        <w:t xml:space="preserve">: </w:t>
      </w:r>
      <w:r w:rsidR="006B1ED9" w:rsidRPr="00E34E16">
        <w:rPr>
          <w:rFonts w:ascii="Arial" w:hAnsi="Arial" w:cs="Arial"/>
          <w:sz w:val="18"/>
          <w:szCs w:val="18"/>
        </w:rPr>
        <w:t>c</w:t>
      </w:r>
      <w:r w:rsidR="009115AD" w:rsidRPr="00E34E16">
        <w:rPr>
          <w:rFonts w:ascii="Arial" w:hAnsi="Arial" w:cs="Arial"/>
          <w:sz w:val="18"/>
          <w:szCs w:val="18"/>
        </w:rPr>
        <w:t>linical</w:t>
      </w:r>
      <w:r w:rsidRPr="00E34E16">
        <w:rPr>
          <w:rFonts w:ascii="Arial" w:hAnsi="Arial" w:cs="Arial"/>
          <w:sz w:val="18"/>
          <w:szCs w:val="18"/>
        </w:rPr>
        <w:t xml:space="preserve"> </w:t>
      </w:r>
      <w:r w:rsidR="006B1ED9" w:rsidRPr="00E34E16">
        <w:rPr>
          <w:rFonts w:ascii="Arial" w:hAnsi="Arial" w:cs="Arial"/>
          <w:sz w:val="18"/>
          <w:szCs w:val="18"/>
        </w:rPr>
        <w:t>u</w:t>
      </w:r>
      <w:r w:rsidRPr="00E34E16">
        <w:rPr>
          <w:rFonts w:ascii="Arial" w:hAnsi="Arial" w:cs="Arial"/>
          <w:sz w:val="18"/>
          <w:szCs w:val="18"/>
        </w:rPr>
        <w:t>pdate,</w:t>
      </w:r>
    </w:p>
    <w:p w14:paraId="274C1AA6" w14:textId="77777777" w:rsidR="006163D8" w:rsidRPr="00E34E16" w:rsidRDefault="00255236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Cancer</w:t>
      </w:r>
      <w:r w:rsidRPr="00E34E16">
        <w:rPr>
          <w:rFonts w:ascii="Arial" w:hAnsi="Arial" w:cs="Arial"/>
          <w:sz w:val="18"/>
          <w:szCs w:val="18"/>
        </w:rPr>
        <w:t>, Feb 15, 2002, Vol 94, No.</w:t>
      </w:r>
      <w:r w:rsidR="00B378DD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>4.</w:t>
      </w:r>
    </w:p>
    <w:p w14:paraId="2DA718F7" w14:textId="77777777" w:rsidR="00491F4A" w:rsidRPr="00E34E16" w:rsidRDefault="00491F4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7E757A38" w14:textId="77777777" w:rsidR="00991734" w:rsidRPr="00E34E16" w:rsidRDefault="00991734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Niemtzow, RC, Kempf, KJ, J</w:t>
      </w:r>
      <w:r w:rsidR="00D01C61" w:rsidRPr="00E34E16">
        <w:rPr>
          <w:rFonts w:ascii="Arial" w:hAnsi="Arial" w:cs="Arial"/>
          <w:sz w:val="18"/>
          <w:szCs w:val="18"/>
        </w:rPr>
        <w:t>ohnstone, PAS, Acupuncture for x</w:t>
      </w:r>
      <w:r w:rsidRPr="00E34E16">
        <w:rPr>
          <w:rFonts w:ascii="Arial" w:hAnsi="Arial" w:cs="Arial"/>
          <w:sz w:val="18"/>
          <w:szCs w:val="18"/>
        </w:rPr>
        <w:t>ero</w:t>
      </w:r>
      <w:r w:rsidR="009115AD" w:rsidRPr="00E34E16">
        <w:rPr>
          <w:rFonts w:ascii="Arial" w:hAnsi="Arial" w:cs="Arial"/>
          <w:sz w:val="18"/>
          <w:szCs w:val="18"/>
        </w:rPr>
        <w:t>phthalmia</w:t>
      </w:r>
      <w:r w:rsidRPr="00E34E16">
        <w:rPr>
          <w:rFonts w:ascii="Arial" w:hAnsi="Arial" w:cs="Arial"/>
          <w:sz w:val="18"/>
          <w:szCs w:val="18"/>
        </w:rPr>
        <w:t xml:space="preserve">, </w:t>
      </w:r>
      <w:r w:rsidRPr="00E34E16">
        <w:rPr>
          <w:rFonts w:ascii="Arial" w:hAnsi="Arial" w:cs="Arial"/>
          <w:i/>
          <w:sz w:val="18"/>
          <w:szCs w:val="18"/>
        </w:rPr>
        <w:t>Medical Acupuncture</w:t>
      </w:r>
      <w:r w:rsidRPr="00E34E16">
        <w:rPr>
          <w:rFonts w:ascii="Arial" w:hAnsi="Arial" w:cs="Arial"/>
          <w:sz w:val="18"/>
          <w:szCs w:val="18"/>
        </w:rPr>
        <w:t>, March 2002.</w:t>
      </w:r>
    </w:p>
    <w:p w14:paraId="7BDEA2E9" w14:textId="77777777" w:rsidR="00491F4A" w:rsidRPr="00E34E16" w:rsidRDefault="00491F4A" w:rsidP="003002FB">
      <w:pPr>
        <w:pStyle w:val="PlainText"/>
        <w:spacing w:line="276" w:lineRule="auto"/>
        <w:rPr>
          <w:rFonts w:ascii="Arial" w:hAnsi="Arial" w:cs="Arial"/>
          <w:sz w:val="18"/>
          <w:szCs w:val="18"/>
        </w:rPr>
      </w:pPr>
    </w:p>
    <w:p w14:paraId="271CCC7E" w14:textId="77777777" w:rsidR="00C63206" w:rsidRPr="00E34E16" w:rsidRDefault="00C63206" w:rsidP="003002FB">
      <w:pPr>
        <w:spacing w:line="276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E34E16">
        <w:rPr>
          <w:rFonts w:ascii="Arial" w:hAnsi="Arial" w:cs="Arial"/>
          <w:sz w:val="18"/>
          <w:szCs w:val="18"/>
        </w:rPr>
        <w:t xml:space="preserve">Niemtzow, RC, </w:t>
      </w:r>
      <w:r w:rsidRPr="00E34E16">
        <w:rPr>
          <w:rFonts w:ascii="Arial" w:hAnsi="Arial" w:cs="Arial"/>
          <w:sz w:val="18"/>
          <w:szCs w:val="18"/>
          <w:shd w:val="clear" w:color="auto" w:fill="FFFFFF"/>
        </w:rPr>
        <w:t>Clydesdale D, Hubacher, J, Cho, ZW, Oleson, T, Son, Y-D, Johnstone, PA</w:t>
      </w:r>
    </w:p>
    <w:p w14:paraId="16DDBD64" w14:textId="77777777" w:rsidR="00B378DD" w:rsidRPr="00E34E16" w:rsidRDefault="00D01C61" w:rsidP="003002FB">
      <w:pPr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Are </w:t>
      </w:r>
      <w:r w:rsidR="00D57760" w:rsidRPr="00E34E16">
        <w:rPr>
          <w:rFonts w:ascii="Arial" w:hAnsi="Arial" w:cs="Arial"/>
          <w:sz w:val="18"/>
          <w:szCs w:val="18"/>
        </w:rPr>
        <w:t>f</w:t>
      </w:r>
      <w:r w:rsidRPr="00E34E16">
        <w:rPr>
          <w:rFonts w:ascii="Arial" w:hAnsi="Arial" w:cs="Arial"/>
          <w:sz w:val="18"/>
          <w:szCs w:val="18"/>
        </w:rPr>
        <w:t>requency outputs of c</w:t>
      </w:r>
      <w:r w:rsidR="00C63206" w:rsidRPr="00E34E16">
        <w:rPr>
          <w:rFonts w:ascii="Arial" w:hAnsi="Arial" w:cs="Arial"/>
          <w:sz w:val="18"/>
          <w:szCs w:val="18"/>
        </w:rPr>
        <w:t>ommercial</w:t>
      </w:r>
      <w:r w:rsidRPr="00E34E16">
        <w:rPr>
          <w:rFonts w:ascii="Arial" w:hAnsi="Arial" w:cs="Arial"/>
          <w:sz w:val="18"/>
          <w:szCs w:val="18"/>
        </w:rPr>
        <w:t xml:space="preserve"> electro-acupuncture stimulators a</w:t>
      </w:r>
      <w:r w:rsidR="00C63206" w:rsidRPr="00E34E16">
        <w:rPr>
          <w:rFonts w:ascii="Arial" w:hAnsi="Arial" w:cs="Arial"/>
          <w:sz w:val="18"/>
          <w:szCs w:val="18"/>
        </w:rPr>
        <w:t>ccurate?</w:t>
      </w:r>
    </w:p>
    <w:p w14:paraId="53B760F8" w14:textId="77777777" w:rsidR="008D65B0" w:rsidRPr="00E34E16" w:rsidRDefault="008D65B0" w:rsidP="003002FB">
      <w:pPr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Medical Acupuncture</w:t>
      </w:r>
      <w:r w:rsidRPr="00E34E16">
        <w:rPr>
          <w:rFonts w:ascii="Arial" w:hAnsi="Arial" w:cs="Arial"/>
          <w:sz w:val="18"/>
          <w:szCs w:val="18"/>
        </w:rPr>
        <w:t>, Vol 14, No 1 2002</w:t>
      </w:r>
      <w:r w:rsidR="00C63206" w:rsidRPr="00E34E16">
        <w:rPr>
          <w:rFonts w:ascii="Arial" w:hAnsi="Arial" w:cs="Arial"/>
          <w:sz w:val="18"/>
          <w:szCs w:val="18"/>
        </w:rPr>
        <w:br/>
      </w:r>
    </w:p>
    <w:p w14:paraId="3D0FFA69" w14:textId="77777777" w:rsidR="00B378DD" w:rsidRPr="00E34E16" w:rsidRDefault="004B5022" w:rsidP="003002FB">
      <w:pPr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Hugh MacP</w:t>
      </w:r>
      <w:r w:rsidR="00E35F28" w:rsidRPr="00E34E16">
        <w:rPr>
          <w:rFonts w:ascii="Arial" w:hAnsi="Arial" w:cs="Arial"/>
          <w:sz w:val="18"/>
          <w:szCs w:val="18"/>
        </w:rPr>
        <w:t>e</w:t>
      </w:r>
      <w:r w:rsidRPr="00E34E16">
        <w:rPr>
          <w:rFonts w:ascii="Arial" w:hAnsi="Arial" w:cs="Arial"/>
          <w:sz w:val="18"/>
          <w:szCs w:val="18"/>
        </w:rPr>
        <w:t>rson, Adrian White, Mike Cummings, Kim Jobst, Ken Rose, Richard Niemtzow: Standards</w:t>
      </w:r>
    </w:p>
    <w:p w14:paraId="290672B3" w14:textId="77777777" w:rsidR="00B378DD" w:rsidRPr="00E34E16" w:rsidRDefault="004B5022" w:rsidP="003002F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for reporting interventions in controlled trials of acupuncture: the STRICTA recommendations. </w:t>
      </w:r>
      <w:r w:rsidRPr="00E34E16">
        <w:rPr>
          <w:rFonts w:ascii="Arial" w:hAnsi="Arial" w:cs="Arial"/>
          <w:i/>
          <w:sz w:val="18"/>
          <w:szCs w:val="18"/>
        </w:rPr>
        <w:t xml:space="preserve">Clinical </w:t>
      </w:r>
    </w:p>
    <w:p w14:paraId="776B0DB9" w14:textId="77777777" w:rsidR="004B5022" w:rsidRPr="00E34E16" w:rsidRDefault="004B5022" w:rsidP="003002FB">
      <w:pPr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Acupuncture and Oriental Medicine</w:t>
      </w:r>
      <w:r w:rsidRPr="00E34E16">
        <w:rPr>
          <w:rFonts w:ascii="Arial" w:hAnsi="Arial" w:cs="Arial"/>
          <w:sz w:val="18"/>
          <w:szCs w:val="18"/>
        </w:rPr>
        <w:t xml:space="preserve"> (2002) 3, 6-9, Elsevier Science Ltd</w:t>
      </w:r>
      <w:r w:rsidR="007C3AA3">
        <w:rPr>
          <w:rFonts w:ascii="Arial" w:hAnsi="Arial" w:cs="Arial"/>
          <w:sz w:val="18"/>
          <w:szCs w:val="18"/>
        </w:rPr>
        <w:t>.</w:t>
      </w:r>
    </w:p>
    <w:p w14:paraId="60FA6419" w14:textId="77777777" w:rsidR="004B5022" w:rsidRPr="00E34E16" w:rsidRDefault="004B5022" w:rsidP="003002FB">
      <w:pPr>
        <w:spacing w:line="276" w:lineRule="auto"/>
        <w:rPr>
          <w:rFonts w:ascii="Arial" w:hAnsi="Arial" w:cs="Arial"/>
          <w:sz w:val="18"/>
          <w:szCs w:val="18"/>
        </w:rPr>
      </w:pPr>
    </w:p>
    <w:p w14:paraId="00DEF086" w14:textId="77777777" w:rsidR="00B378DD" w:rsidRPr="00E34E16" w:rsidRDefault="00491F4A" w:rsidP="003002FB">
      <w:pPr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Niemtzow, Richard C. </w:t>
      </w:r>
      <w:hyperlink r:id="rId11" w:history="1">
        <w:r w:rsidRPr="00E34E16">
          <w:rPr>
            <w:rFonts w:ascii="Arial" w:hAnsi="Arial" w:cs="Arial"/>
            <w:bCs/>
            <w:sz w:val="18"/>
            <w:szCs w:val="18"/>
          </w:rPr>
          <w:t>Acupuncture in the twenty-first century.</w:t>
        </w:r>
      </w:hyperlink>
      <w:r w:rsidR="00D01C61" w:rsidRPr="00E34E16">
        <w:rPr>
          <w:rFonts w:ascii="Arial" w:hAnsi="Arial" w:cs="Arial"/>
          <w:sz w:val="18"/>
          <w:szCs w:val="18"/>
        </w:rPr>
        <w:t xml:space="preserve"> </w:t>
      </w:r>
      <w:r w:rsidR="00D01C61" w:rsidRPr="00E34E16">
        <w:rPr>
          <w:rFonts w:ascii="Arial" w:hAnsi="Arial" w:cs="Arial"/>
          <w:i/>
          <w:sz w:val="18"/>
          <w:szCs w:val="18"/>
        </w:rPr>
        <w:t xml:space="preserve">Journal of </w:t>
      </w:r>
      <w:r w:rsidR="00D01C61" w:rsidRPr="00E34E16">
        <w:rPr>
          <w:rFonts w:ascii="Arial" w:hAnsi="Arial" w:cs="Arial"/>
          <w:i/>
          <w:caps/>
          <w:sz w:val="18"/>
          <w:szCs w:val="18"/>
        </w:rPr>
        <w:t>A</w:t>
      </w:r>
      <w:r w:rsidR="00D01C61" w:rsidRPr="00E34E16">
        <w:rPr>
          <w:rFonts w:ascii="Arial" w:hAnsi="Arial" w:cs="Arial"/>
          <w:i/>
          <w:sz w:val="18"/>
          <w:szCs w:val="18"/>
        </w:rPr>
        <w:t>lternative and</w:t>
      </w:r>
      <w:r w:rsidR="00D01C61" w:rsidRPr="00E34E16">
        <w:rPr>
          <w:rFonts w:ascii="Arial" w:hAnsi="Arial" w:cs="Arial"/>
          <w:sz w:val="18"/>
          <w:szCs w:val="18"/>
        </w:rPr>
        <w:t xml:space="preserve"> </w:t>
      </w:r>
    </w:p>
    <w:p w14:paraId="03BDE534" w14:textId="77777777" w:rsidR="00491F4A" w:rsidRPr="00E34E16" w:rsidRDefault="00D01C61" w:rsidP="003002FB">
      <w:pPr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i/>
          <w:sz w:val="18"/>
          <w:szCs w:val="18"/>
        </w:rPr>
        <w:t>Complementary M</w:t>
      </w:r>
      <w:r w:rsidR="00491F4A" w:rsidRPr="00E34E16">
        <w:rPr>
          <w:rFonts w:ascii="Arial" w:hAnsi="Arial" w:cs="Arial"/>
          <w:i/>
          <w:sz w:val="18"/>
          <w:szCs w:val="18"/>
        </w:rPr>
        <w:t>edicine</w:t>
      </w:r>
      <w:r w:rsidR="00491F4A" w:rsidRPr="00E34E16">
        <w:rPr>
          <w:rFonts w:ascii="Arial" w:hAnsi="Arial" w:cs="Arial"/>
          <w:sz w:val="18"/>
          <w:szCs w:val="18"/>
        </w:rPr>
        <w:t xml:space="preserve"> (New York, N.Y.) 2002;</w:t>
      </w:r>
      <w:r w:rsidR="00B378DD" w:rsidRPr="00E34E16">
        <w:rPr>
          <w:rFonts w:ascii="Arial" w:hAnsi="Arial" w:cs="Arial"/>
          <w:sz w:val="18"/>
          <w:szCs w:val="18"/>
        </w:rPr>
        <w:t xml:space="preserve"> </w:t>
      </w:r>
      <w:r w:rsidR="00491F4A" w:rsidRPr="00E34E16">
        <w:rPr>
          <w:rFonts w:ascii="Arial" w:hAnsi="Arial" w:cs="Arial"/>
          <w:sz w:val="18"/>
          <w:szCs w:val="18"/>
        </w:rPr>
        <w:t>8(1):1-2.</w:t>
      </w:r>
    </w:p>
    <w:p w14:paraId="270EA8ED" w14:textId="77777777" w:rsidR="00491F4A" w:rsidRPr="00E34E16" w:rsidRDefault="00491F4A" w:rsidP="003002FB">
      <w:pPr>
        <w:spacing w:line="276" w:lineRule="auto"/>
        <w:rPr>
          <w:rFonts w:ascii="Arial" w:hAnsi="Arial" w:cs="Arial"/>
          <w:sz w:val="18"/>
          <w:szCs w:val="18"/>
        </w:rPr>
      </w:pPr>
    </w:p>
    <w:p w14:paraId="78735170" w14:textId="77777777" w:rsidR="00B378DD" w:rsidRPr="00E34E16" w:rsidRDefault="005A4342" w:rsidP="003002FB">
      <w:pPr>
        <w:shd w:val="clear" w:color="auto" w:fill="FFFFFF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E34E16">
        <w:rPr>
          <w:rFonts w:ascii="Arial" w:eastAsia="Times New Roman" w:hAnsi="Arial" w:cs="Arial"/>
          <w:sz w:val="18"/>
          <w:szCs w:val="18"/>
        </w:rPr>
        <w:t xml:space="preserve">Johnstone Peter </w:t>
      </w:r>
      <w:r w:rsidR="00592184" w:rsidRPr="00E34E16">
        <w:rPr>
          <w:rFonts w:ascii="Arial" w:eastAsia="Times New Roman" w:hAnsi="Arial" w:cs="Arial"/>
          <w:sz w:val="18"/>
          <w:szCs w:val="18"/>
        </w:rPr>
        <w:t xml:space="preserve">A; Bloom Tammy L; Niemtzow Richard C; Crain Donald; Riffenburgh Robert H; </w:t>
      </w:r>
    </w:p>
    <w:p w14:paraId="7B081F39" w14:textId="77777777" w:rsidR="007C3AA3" w:rsidRDefault="00592184" w:rsidP="003002FB">
      <w:pPr>
        <w:shd w:val="clear" w:color="auto" w:fill="FFFFFF"/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E34E16">
        <w:rPr>
          <w:rFonts w:ascii="Arial" w:eastAsia="Times New Roman" w:hAnsi="Arial" w:cs="Arial"/>
          <w:sz w:val="18"/>
          <w:szCs w:val="18"/>
        </w:rPr>
        <w:t xml:space="preserve">Amling Christopher L. </w:t>
      </w:r>
      <w:r w:rsidRPr="00E34E16">
        <w:rPr>
          <w:rFonts w:ascii="Arial" w:eastAsia="Times New Roman" w:hAnsi="Arial" w:cs="Arial"/>
          <w:bCs/>
          <w:sz w:val="18"/>
          <w:szCs w:val="18"/>
        </w:rPr>
        <w:t>A prospective, randomized pilot trial of acupuncture of the kidney-bladder distinct</w:t>
      </w:r>
    </w:p>
    <w:p w14:paraId="01A2B4BD" w14:textId="77777777" w:rsidR="00491F4A" w:rsidRPr="00E34E16" w:rsidRDefault="00592184" w:rsidP="003002FB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E34E16">
        <w:rPr>
          <w:rFonts w:ascii="Arial" w:eastAsia="Times New Roman" w:hAnsi="Arial" w:cs="Arial"/>
          <w:bCs/>
          <w:sz w:val="18"/>
          <w:szCs w:val="18"/>
        </w:rPr>
        <w:t>meridian for lower urinary tract symptoms.</w:t>
      </w:r>
      <w:r w:rsidRPr="00E34E16">
        <w:rPr>
          <w:rFonts w:ascii="Arial" w:eastAsia="Times New Roman" w:hAnsi="Arial" w:cs="Arial"/>
          <w:sz w:val="18"/>
          <w:szCs w:val="18"/>
        </w:rPr>
        <w:t xml:space="preserve"> </w:t>
      </w:r>
      <w:r w:rsidRPr="00E34E16">
        <w:rPr>
          <w:rFonts w:ascii="Arial" w:eastAsia="Times New Roman" w:hAnsi="Arial" w:cs="Arial"/>
          <w:i/>
          <w:sz w:val="18"/>
          <w:szCs w:val="18"/>
        </w:rPr>
        <w:t xml:space="preserve">The Journal of </w:t>
      </w:r>
      <w:r w:rsidR="00FE202E" w:rsidRPr="00E34E16">
        <w:rPr>
          <w:rFonts w:ascii="Arial" w:eastAsia="Times New Roman" w:hAnsi="Arial" w:cs="Arial"/>
          <w:i/>
          <w:sz w:val="18"/>
          <w:szCs w:val="18"/>
        </w:rPr>
        <w:t>Ur</w:t>
      </w:r>
      <w:r w:rsidRPr="00E34E16">
        <w:rPr>
          <w:rFonts w:ascii="Arial" w:eastAsia="Times New Roman" w:hAnsi="Arial" w:cs="Arial"/>
          <w:i/>
          <w:sz w:val="18"/>
          <w:szCs w:val="18"/>
        </w:rPr>
        <w:t>ology</w:t>
      </w:r>
      <w:r w:rsidRPr="00E34E16">
        <w:rPr>
          <w:rFonts w:ascii="Arial" w:eastAsia="Times New Roman" w:hAnsi="Arial" w:cs="Arial"/>
          <w:sz w:val="18"/>
          <w:szCs w:val="18"/>
        </w:rPr>
        <w:t> 2003;169</w:t>
      </w:r>
      <w:r w:rsidR="00E35F28" w:rsidRPr="00E34E16">
        <w:rPr>
          <w:rFonts w:ascii="Arial" w:eastAsia="Times New Roman" w:hAnsi="Arial" w:cs="Arial"/>
          <w:sz w:val="18"/>
          <w:szCs w:val="18"/>
        </w:rPr>
        <w:t xml:space="preserve"> </w:t>
      </w:r>
      <w:r w:rsidRPr="00E34E16">
        <w:rPr>
          <w:rFonts w:ascii="Arial" w:eastAsia="Times New Roman" w:hAnsi="Arial" w:cs="Arial"/>
          <w:sz w:val="18"/>
          <w:szCs w:val="18"/>
        </w:rPr>
        <w:t>(3):1037-9.</w:t>
      </w:r>
      <w:r w:rsidR="00FC787F" w:rsidRPr="00E34E16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59FC60D8" w14:textId="77777777" w:rsidR="00491F4A" w:rsidRPr="00E34E16" w:rsidRDefault="00491F4A" w:rsidP="003002FB">
      <w:pPr>
        <w:spacing w:line="276" w:lineRule="auto"/>
        <w:rPr>
          <w:rFonts w:ascii="Arial" w:hAnsi="Arial" w:cs="Arial"/>
          <w:sz w:val="18"/>
          <w:szCs w:val="18"/>
        </w:rPr>
      </w:pPr>
    </w:p>
    <w:p w14:paraId="421C226D" w14:textId="77777777" w:rsidR="00B378DD" w:rsidRPr="00E34E16" w:rsidRDefault="00BE3028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Kahn, ST, Niemtzow, RC, Johnstone, PAS</w:t>
      </w:r>
      <w:r w:rsidR="00D01C61" w:rsidRPr="00E34E16">
        <w:rPr>
          <w:rFonts w:ascii="Arial" w:hAnsi="Arial" w:cs="Arial"/>
          <w:sz w:val="18"/>
          <w:szCs w:val="18"/>
        </w:rPr>
        <w:t>. “Acupuncture for xerostomia: diverse t</w:t>
      </w:r>
      <w:r w:rsidRPr="00E34E16">
        <w:rPr>
          <w:rFonts w:ascii="Arial" w:hAnsi="Arial" w:cs="Arial"/>
          <w:sz w:val="18"/>
          <w:szCs w:val="18"/>
        </w:rPr>
        <w:t>echniques to</w:t>
      </w:r>
    </w:p>
    <w:p w14:paraId="4C617A60" w14:textId="77777777" w:rsidR="00BE3028" w:rsidRPr="00E34E16" w:rsidRDefault="00D01C61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 improved o</w:t>
      </w:r>
      <w:r w:rsidR="00033366" w:rsidRPr="00E34E16">
        <w:rPr>
          <w:rFonts w:ascii="Arial" w:hAnsi="Arial" w:cs="Arial"/>
          <w:sz w:val="18"/>
          <w:szCs w:val="18"/>
        </w:rPr>
        <w:t>utcomes”.</w:t>
      </w:r>
      <w:r w:rsidR="00BE3028" w:rsidRPr="00E34E16">
        <w:rPr>
          <w:rFonts w:ascii="Arial" w:hAnsi="Arial" w:cs="Arial"/>
          <w:sz w:val="18"/>
          <w:szCs w:val="18"/>
        </w:rPr>
        <w:t xml:space="preserve"> Society for Integrative Oncology meeting, New York, November, 2004.</w:t>
      </w:r>
    </w:p>
    <w:p w14:paraId="52A0995A" w14:textId="77777777" w:rsidR="00B378DD" w:rsidRPr="00E34E16" w:rsidRDefault="00B378DD" w:rsidP="00B378DD">
      <w:pPr>
        <w:rPr>
          <w:rFonts w:ascii="Arial" w:hAnsi="Arial" w:cs="Arial"/>
          <w:sz w:val="18"/>
          <w:szCs w:val="18"/>
        </w:rPr>
      </w:pPr>
    </w:p>
    <w:p w14:paraId="762801C9" w14:textId="77777777" w:rsidR="00B378DD" w:rsidRPr="00E34E16" w:rsidRDefault="00943B8B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Christine M.H. Goertz, DC., Ph.D., Col Richard Niemtzow, M.D., Ph.D., M.P.H., Col Stephen Burns,</w:t>
      </w:r>
    </w:p>
    <w:p w14:paraId="77D97207" w14:textId="77777777" w:rsidR="00B378DD" w:rsidRPr="00E34E16" w:rsidRDefault="00943B8B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 Matthew J. Fritts, M.P.H. “Auricular acupuncture in the treatment of acute pain syn</w:t>
      </w:r>
      <w:r w:rsidR="00242926" w:rsidRPr="00E34E16">
        <w:rPr>
          <w:rFonts w:ascii="Arial" w:hAnsi="Arial" w:cs="Arial"/>
          <w:sz w:val="18"/>
          <w:szCs w:val="18"/>
        </w:rPr>
        <w:t xml:space="preserve">drome : </w:t>
      </w:r>
    </w:p>
    <w:p w14:paraId="6BF87A0A" w14:textId="77777777" w:rsidR="00943B8B" w:rsidRPr="00E34E16" w:rsidRDefault="00242926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a pilot st</w:t>
      </w:r>
      <w:r w:rsidR="00672481" w:rsidRPr="00E34E16">
        <w:rPr>
          <w:rFonts w:ascii="Arial" w:hAnsi="Arial" w:cs="Arial"/>
          <w:sz w:val="18"/>
          <w:szCs w:val="18"/>
        </w:rPr>
        <w:t>udy”</w:t>
      </w:r>
      <w:r w:rsidR="00943B8B" w:rsidRPr="00E34E16">
        <w:rPr>
          <w:rFonts w:ascii="Arial" w:hAnsi="Arial" w:cs="Arial"/>
          <w:sz w:val="18"/>
          <w:szCs w:val="18"/>
        </w:rPr>
        <w:t xml:space="preserve"> Military Medicine 200</w:t>
      </w:r>
      <w:r w:rsidRPr="00E34E16">
        <w:rPr>
          <w:rFonts w:ascii="Arial" w:hAnsi="Arial" w:cs="Arial"/>
          <w:sz w:val="18"/>
          <w:szCs w:val="18"/>
        </w:rPr>
        <w:t>6.</w:t>
      </w:r>
    </w:p>
    <w:p w14:paraId="366EC972" w14:textId="77777777" w:rsidR="00B378DD" w:rsidRPr="00E34E16" w:rsidRDefault="00B378DD" w:rsidP="00B378DD">
      <w:pPr>
        <w:rPr>
          <w:rFonts w:ascii="Arial" w:hAnsi="Arial" w:cs="Arial"/>
          <w:sz w:val="18"/>
          <w:szCs w:val="18"/>
        </w:rPr>
      </w:pPr>
    </w:p>
    <w:p w14:paraId="5332DEF9" w14:textId="77777777" w:rsidR="00B378DD" w:rsidRPr="00E34E16" w:rsidRDefault="00943B8B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Namtran Pham, MD, Richard C. Niemtzow, MD, PHD, MPH,</w:t>
      </w:r>
      <w:r w:rsidR="00033366" w:rsidRPr="00E34E16">
        <w:rPr>
          <w:rFonts w:ascii="Arial" w:hAnsi="Arial" w:cs="Arial"/>
          <w:sz w:val="18"/>
          <w:szCs w:val="18"/>
        </w:rPr>
        <w:t xml:space="preserve"> Scot Bower, MD, </w:t>
      </w:r>
      <w:r w:rsidRPr="00E34E16">
        <w:rPr>
          <w:rFonts w:ascii="Arial" w:hAnsi="Arial" w:cs="Arial"/>
          <w:sz w:val="18"/>
          <w:szCs w:val="18"/>
        </w:rPr>
        <w:t>Stephen M. Burns</w:t>
      </w:r>
      <w:r w:rsidR="00033366" w:rsidRPr="00E34E16">
        <w:rPr>
          <w:rFonts w:ascii="Arial" w:hAnsi="Arial" w:cs="Arial"/>
          <w:sz w:val="18"/>
          <w:szCs w:val="18"/>
        </w:rPr>
        <w:t xml:space="preserve">, MD </w:t>
      </w:r>
    </w:p>
    <w:p w14:paraId="61A0D803" w14:textId="77777777" w:rsidR="00B378DD" w:rsidRPr="00E34E16" w:rsidRDefault="00033366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“ Acupuncture treatment of dry eye” accepted for a poster presentation, The Association for Research</w:t>
      </w:r>
    </w:p>
    <w:p w14:paraId="728BD7F5" w14:textId="77777777" w:rsidR="00033366" w:rsidRPr="00E34E16" w:rsidRDefault="00033366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 in </w:t>
      </w:r>
      <w:r w:rsidR="00FE202E" w:rsidRPr="00E34E16">
        <w:rPr>
          <w:rFonts w:ascii="Arial" w:hAnsi="Arial" w:cs="Arial"/>
          <w:sz w:val="18"/>
          <w:szCs w:val="18"/>
        </w:rPr>
        <w:t>V</w:t>
      </w:r>
      <w:r w:rsidR="00F16ED5" w:rsidRPr="00E34E16">
        <w:rPr>
          <w:rFonts w:ascii="Arial" w:hAnsi="Arial" w:cs="Arial"/>
          <w:sz w:val="18"/>
          <w:szCs w:val="18"/>
        </w:rPr>
        <w:t>i</w:t>
      </w:r>
      <w:r w:rsidRPr="00E34E16">
        <w:rPr>
          <w:rFonts w:ascii="Arial" w:hAnsi="Arial" w:cs="Arial"/>
          <w:sz w:val="18"/>
          <w:szCs w:val="18"/>
        </w:rPr>
        <w:t>sion and Ophthalmology</w:t>
      </w:r>
      <w:r w:rsidR="00EC4362" w:rsidRPr="00E34E16">
        <w:rPr>
          <w:rFonts w:ascii="Arial" w:hAnsi="Arial" w:cs="Arial"/>
          <w:sz w:val="18"/>
          <w:szCs w:val="18"/>
        </w:rPr>
        <w:t>,</w:t>
      </w:r>
      <w:r w:rsidRPr="00E34E16">
        <w:rPr>
          <w:rFonts w:ascii="Arial" w:hAnsi="Arial" w:cs="Arial"/>
          <w:sz w:val="18"/>
          <w:szCs w:val="18"/>
        </w:rPr>
        <w:t xml:space="preserve"> Fort Lauderdale , Florida April 30 – May 4, 2006.</w:t>
      </w:r>
    </w:p>
    <w:p w14:paraId="79E8CF48" w14:textId="77777777" w:rsidR="00B378DD" w:rsidRPr="00E34E16" w:rsidRDefault="00B378DD" w:rsidP="00B378DD">
      <w:pPr>
        <w:rPr>
          <w:rFonts w:ascii="Arial" w:hAnsi="Arial" w:cs="Arial"/>
          <w:sz w:val="18"/>
          <w:szCs w:val="18"/>
        </w:rPr>
      </w:pPr>
    </w:p>
    <w:p w14:paraId="7364F1F7" w14:textId="77777777" w:rsidR="00B378DD" w:rsidRPr="00E34E16" w:rsidRDefault="00033366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Richard C. Niemtzow, MD, PHD., MPH, Namtran Pham, MD, Stephen M.. Burns, MD, Alston</w:t>
      </w:r>
    </w:p>
    <w:p w14:paraId="02A397D5" w14:textId="77777777" w:rsidR="00B378DD" w:rsidRPr="00E34E16" w:rsidRDefault="00033366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lastRenderedPageBreak/>
        <w:t>Lundgren, MD,</w:t>
      </w:r>
      <w:r w:rsidR="00B378DD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 xml:space="preserve"> John Baxter, MD </w:t>
      </w:r>
      <w:r w:rsidR="00E16D48" w:rsidRPr="00E34E16">
        <w:rPr>
          <w:rFonts w:ascii="Arial" w:hAnsi="Arial" w:cs="Arial"/>
          <w:sz w:val="18"/>
          <w:szCs w:val="18"/>
        </w:rPr>
        <w:t xml:space="preserve"> </w:t>
      </w:r>
      <w:r w:rsidRPr="00E34E16">
        <w:rPr>
          <w:rFonts w:ascii="Arial" w:hAnsi="Arial" w:cs="Arial"/>
          <w:sz w:val="18"/>
          <w:szCs w:val="18"/>
        </w:rPr>
        <w:t xml:space="preserve">“Macular degenerative disease and acupuncture </w:t>
      </w:r>
      <w:r w:rsidR="00E16D48" w:rsidRPr="00E34E16">
        <w:rPr>
          <w:rFonts w:ascii="Arial" w:hAnsi="Arial" w:cs="Arial"/>
          <w:sz w:val="18"/>
          <w:szCs w:val="18"/>
        </w:rPr>
        <w:t>s</w:t>
      </w:r>
      <w:r w:rsidRPr="00E34E16">
        <w:rPr>
          <w:rFonts w:ascii="Arial" w:hAnsi="Arial" w:cs="Arial"/>
          <w:sz w:val="18"/>
          <w:szCs w:val="18"/>
        </w:rPr>
        <w:t>afety</w:t>
      </w:r>
    </w:p>
    <w:p w14:paraId="590466AC" w14:textId="77777777" w:rsidR="00E16D48" w:rsidRDefault="00E16D48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p</w:t>
      </w:r>
      <w:r w:rsidR="00033366" w:rsidRPr="00E34E16">
        <w:rPr>
          <w:rFonts w:ascii="Arial" w:hAnsi="Arial" w:cs="Arial"/>
          <w:sz w:val="18"/>
          <w:szCs w:val="18"/>
        </w:rPr>
        <w:t>recautions</w:t>
      </w:r>
      <w:r w:rsidR="008060DF" w:rsidRPr="00E34E16">
        <w:rPr>
          <w:rFonts w:ascii="Arial" w:hAnsi="Arial" w:cs="Arial"/>
          <w:sz w:val="18"/>
          <w:szCs w:val="18"/>
        </w:rPr>
        <w:t xml:space="preserve">” </w:t>
      </w:r>
      <w:r w:rsidRPr="00E34E16">
        <w:rPr>
          <w:rFonts w:ascii="Arial" w:hAnsi="Arial" w:cs="Arial"/>
          <w:sz w:val="18"/>
          <w:szCs w:val="18"/>
        </w:rPr>
        <w:t xml:space="preserve"> Medical Acupuncture</w:t>
      </w:r>
      <w:r w:rsidR="00FE202E" w:rsidRPr="00E34E16">
        <w:rPr>
          <w:rFonts w:ascii="Arial" w:hAnsi="Arial" w:cs="Arial"/>
          <w:sz w:val="18"/>
          <w:szCs w:val="18"/>
        </w:rPr>
        <w:t>,</w:t>
      </w:r>
      <w:r w:rsidRPr="00E34E16">
        <w:rPr>
          <w:rFonts w:ascii="Arial" w:hAnsi="Arial" w:cs="Arial"/>
          <w:sz w:val="18"/>
          <w:szCs w:val="18"/>
        </w:rPr>
        <w:t xml:space="preserve"> February 2006.</w:t>
      </w:r>
    </w:p>
    <w:p w14:paraId="5EC9866F" w14:textId="77777777" w:rsidR="002C35A1" w:rsidRPr="00E34E16" w:rsidRDefault="002C35A1" w:rsidP="00B378DD">
      <w:pPr>
        <w:rPr>
          <w:rFonts w:ascii="Arial" w:hAnsi="Arial" w:cs="Arial"/>
          <w:sz w:val="18"/>
          <w:szCs w:val="18"/>
        </w:rPr>
      </w:pPr>
    </w:p>
    <w:p w14:paraId="18E3B958" w14:textId="77777777" w:rsidR="00F8650E" w:rsidRPr="00E34E16" w:rsidRDefault="00E860C4" w:rsidP="00F8650E">
      <w:pPr>
        <w:pStyle w:val="NoSpacing"/>
        <w:rPr>
          <w:rFonts w:ascii="Arial" w:hAnsi="Arial" w:cs="Arial"/>
          <w:sz w:val="18"/>
        </w:rPr>
      </w:pPr>
      <w:r w:rsidRPr="00E34E16">
        <w:rPr>
          <w:rFonts w:ascii="Arial" w:hAnsi="Arial" w:cs="Arial"/>
          <w:sz w:val="18"/>
        </w:rPr>
        <w:t>Niemtzow Richard C; Gambel Jeffrey; Helms Joseph; Pock Arnyce; Burns Stephen M; Baxter John</w:t>
      </w:r>
      <w:r w:rsidRPr="00E34E16">
        <w:rPr>
          <w:rFonts w:ascii="Arial" w:hAnsi="Arial" w:cs="Arial"/>
          <w:sz w:val="18"/>
        </w:rPr>
        <w:br/>
        <w:t xml:space="preserve">Integrating ear and scalp acupuncture techniques into the care of blast-injured United States </w:t>
      </w:r>
    </w:p>
    <w:p w14:paraId="734A1BD0" w14:textId="77777777" w:rsidR="00F8650E" w:rsidRPr="00E34E16" w:rsidRDefault="00F8650E" w:rsidP="00F8650E">
      <w:pPr>
        <w:pStyle w:val="NoSpacing"/>
        <w:rPr>
          <w:rFonts w:ascii="Arial" w:hAnsi="Arial" w:cs="Arial"/>
          <w:i/>
          <w:sz w:val="18"/>
        </w:rPr>
      </w:pPr>
      <w:r w:rsidRPr="00E34E16">
        <w:rPr>
          <w:rFonts w:ascii="Arial" w:hAnsi="Arial" w:cs="Arial"/>
          <w:sz w:val="18"/>
        </w:rPr>
        <w:t xml:space="preserve">Military </w:t>
      </w:r>
      <w:r w:rsidR="00E860C4" w:rsidRPr="00E34E16">
        <w:rPr>
          <w:rFonts w:ascii="Arial" w:hAnsi="Arial" w:cs="Arial"/>
          <w:sz w:val="18"/>
        </w:rPr>
        <w:t xml:space="preserve">service members with limb loss. </w:t>
      </w:r>
      <w:r w:rsidR="00E860C4" w:rsidRPr="00E34E16">
        <w:rPr>
          <w:rFonts w:ascii="Arial" w:hAnsi="Arial" w:cs="Arial"/>
          <w:i/>
          <w:sz w:val="18"/>
        </w:rPr>
        <w:t xml:space="preserve">Journal of </w:t>
      </w:r>
      <w:r w:rsidR="00FE202E" w:rsidRPr="00E34E16">
        <w:rPr>
          <w:rFonts w:ascii="Arial" w:hAnsi="Arial" w:cs="Arial"/>
          <w:i/>
          <w:sz w:val="18"/>
        </w:rPr>
        <w:t>A</w:t>
      </w:r>
      <w:r w:rsidR="00E860C4" w:rsidRPr="00E34E16">
        <w:rPr>
          <w:rFonts w:ascii="Arial" w:hAnsi="Arial" w:cs="Arial"/>
          <w:i/>
          <w:sz w:val="18"/>
        </w:rPr>
        <w:t xml:space="preserve">lternative and </w:t>
      </w:r>
      <w:r w:rsidR="00FE202E" w:rsidRPr="00E34E16">
        <w:rPr>
          <w:rFonts w:ascii="Arial" w:hAnsi="Arial" w:cs="Arial"/>
          <w:i/>
          <w:sz w:val="18"/>
        </w:rPr>
        <w:t>C</w:t>
      </w:r>
      <w:r w:rsidR="00E860C4" w:rsidRPr="00E34E16">
        <w:rPr>
          <w:rFonts w:ascii="Arial" w:hAnsi="Arial" w:cs="Arial"/>
          <w:i/>
          <w:sz w:val="18"/>
        </w:rPr>
        <w:t xml:space="preserve">omplementary </w:t>
      </w:r>
      <w:r w:rsidR="00FE202E" w:rsidRPr="00E34E16">
        <w:rPr>
          <w:rFonts w:ascii="Arial" w:hAnsi="Arial" w:cs="Arial"/>
          <w:i/>
          <w:sz w:val="18"/>
        </w:rPr>
        <w:t>M</w:t>
      </w:r>
      <w:r w:rsidR="00E860C4" w:rsidRPr="00E34E16">
        <w:rPr>
          <w:rFonts w:ascii="Arial" w:hAnsi="Arial" w:cs="Arial"/>
          <w:i/>
          <w:sz w:val="18"/>
        </w:rPr>
        <w:t>edicine</w:t>
      </w:r>
    </w:p>
    <w:p w14:paraId="7D19F943" w14:textId="77777777" w:rsidR="00E860C4" w:rsidRPr="00E34E16" w:rsidRDefault="00E860C4" w:rsidP="00F8650E">
      <w:pPr>
        <w:pStyle w:val="NoSpacing"/>
        <w:rPr>
          <w:rFonts w:ascii="Arial" w:hAnsi="Arial" w:cs="Arial"/>
          <w:i/>
          <w:sz w:val="18"/>
        </w:rPr>
      </w:pPr>
      <w:r w:rsidRPr="00E34E16">
        <w:rPr>
          <w:rFonts w:ascii="Arial" w:hAnsi="Arial" w:cs="Arial"/>
          <w:sz w:val="18"/>
        </w:rPr>
        <w:t>(New York, N.Y.) 2006;</w:t>
      </w:r>
      <w:r w:rsidR="00B378DD" w:rsidRPr="00E34E16">
        <w:rPr>
          <w:rFonts w:ascii="Arial" w:hAnsi="Arial" w:cs="Arial"/>
          <w:sz w:val="18"/>
        </w:rPr>
        <w:t xml:space="preserve"> </w:t>
      </w:r>
      <w:r w:rsidRPr="00E34E16">
        <w:rPr>
          <w:rFonts w:ascii="Arial" w:hAnsi="Arial" w:cs="Arial"/>
          <w:sz w:val="18"/>
        </w:rPr>
        <w:t>12(7):596-9.</w:t>
      </w:r>
      <w:r w:rsidR="00FC787F" w:rsidRPr="00E34E16">
        <w:rPr>
          <w:rFonts w:ascii="Arial" w:hAnsi="Arial" w:cs="Arial"/>
          <w:sz w:val="18"/>
        </w:rPr>
        <w:t xml:space="preserve"> </w:t>
      </w:r>
    </w:p>
    <w:p w14:paraId="687C8589" w14:textId="77777777" w:rsidR="00F8650E" w:rsidRPr="00E34E16" w:rsidRDefault="00F8650E" w:rsidP="00B378DD">
      <w:pPr>
        <w:rPr>
          <w:rFonts w:ascii="Arial" w:hAnsi="Arial" w:cs="Arial"/>
          <w:sz w:val="18"/>
          <w:szCs w:val="18"/>
        </w:rPr>
      </w:pPr>
    </w:p>
    <w:p w14:paraId="0C1BBEE6" w14:textId="77777777" w:rsidR="00B378DD" w:rsidRPr="00E34E16" w:rsidRDefault="00D862B5" w:rsidP="00B378DD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Arnyce R. Pock, Tracy J. Eicher, Nader Soliman, Richard C. Niemtzow, Immediate resolution of </w:t>
      </w:r>
    </w:p>
    <w:p w14:paraId="3DF0CB6D" w14:textId="7437389F" w:rsidR="002E50FA" w:rsidRDefault="00D862B5" w:rsidP="00760DBC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symptoms following auricular acupuncture in a patient with acute vertigo superimposed on refractory, chronic disequilibrium: case report. Medical Acupuncture. March 2007, 19(1): 21-24.</w:t>
      </w:r>
    </w:p>
    <w:p w14:paraId="59B8F9E6" w14:textId="77777777" w:rsidR="002E50FA" w:rsidRDefault="002E50FA" w:rsidP="00760DBC">
      <w:pPr>
        <w:rPr>
          <w:rFonts w:ascii="Arial" w:hAnsi="Arial" w:cs="Arial"/>
          <w:sz w:val="18"/>
          <w:szCs w:val="18"/>
        </w:rPr>
      </w:pPr>
    </w:p>
    <w:p w14:paraId="39B17ED3" w14:textId="07FF6ECD" w:rsidR="002C35A1" w:rsidRDefault="002C35A1" w:rsidP="00760D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Niemtzow</w:t>
      </w:r>
      <w:r w:rsidR="00B12807">
        <w:rPr>
          <w:rFonts w:ascii="Arial" w:hAnsi="Arial" w:cs="Arial"/>
          <w:sz w:val="18"/>
          <w:szCs w:val="18"/>
        </w:rPr>
        <w:t>, RC. Battlefield acupuncture, Med Acupuncture 2007;19(4):225-228.</w:t>
      </w:r>
    </w:p>
    <w:p w14:paraId="695B356C" w14:textId="77777777" w:rsidR="002C35A1" w:rsidRDefault="002C35A1" w:rsidP="00760DBC">
      <w:pPr>
        <w:rPr>
          <w:rFonts w:ascii="Arial" w:hAnsi="Arial" w:cs="Arial"/>
          <w:sz w:val="18"/>
          <w:szCs w:val="18"/>
        </w:rPr>
      </w:pPr>
    </w:p>
    <w:p w14:paraId="2857DC93" w14:textId="77777777" w:rsidR="00760DBC" w:rsidRPr="00E34E16" w:rsidRDefault="00E860C4" w:rsidP="00760DBC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>Richard C. Niemtzow, Gerhard Litscher, Stephen M. Burns, Joseph M. H</w:t>
      </w:r>
      <w:r w:rsidR="00760DBC" w:rsidRPr="00E34E16">
        <w:rPr>
          <w:rFonts w:ascii="Arial" w:hAnsi="Arial" w:cs="Arial"/>
          <w:sz w:val="18"/>
          <w:szCs w:val="18"/>
        </w:rPr>
        <w:t>elms. “Battlefield acupuncture:</w:t>
      </w:r>
    </w:p>
    <w:p w14:paraId="4DB5BC15" w14:textId="77777777" w:rsidR="000C1A2C" w:rsidRPr="00E34E16" w:rsidRDefault="00E860C4" w:rsidP="00760DBC">
      <w:pPr>
        <w:rPr>
          <w:rFonts w:ascii="Arial" w:hAnsi="Arial" w:cs="Arial"/>
          <w:sz w:val="18"/>
          <w:szCs w:val="18"/>
        </w:rPr>
      </w:pPr>
      <w:r w:rsidRPr="00E34E16">
        <w:rPr>
          <w:rFonts w:ascii="Arial" w:hAnsi="Arial" w:cs="Arial"/>
          <w:sz w:val="18"/>
          <w:szCs w:val="18"/>
        </w:rPr>
        <w:t xml:space="preserve">update” Medical Acupuncture. March 2009, 21(1): 43-46. </w:t>
      </w:r>
    </w:p>
    <w:p w14:paraId="4FFD52CF" w14:textId="77777777" w:rsidR="00760DBC" w:rsidRPr="00E34E16" w:rsidRDefault="00760DBC" w:rsidP="00760DBC">
      <w:pPr>
        <w:rPr>
          <w:rFonts w:ascii="Arial" w:hAnsi="Arial" w:cs="Arial"/>
          <w:sz w:val="18"/>
          <w:szCs w:val="18"/>
        </w:rPr>
      </w:pPr>
    </w:p>
    <w:p w14:paraId="445EBF97" w14:textId="77777777" w:rsidR="005F1C59" w:rsidRPr="00E34E16" w:rsidRDefault="006C37F5" w:rsidP="005F1C59">
      <w:pPr>
        <w:rPr>
          <w:rFonts w:ascii="Arial" w:hAnsi="Arial" w:cs="Arial"/>
          <w:sz w:val="18"/>
        </w:rPr>
      </w:pPr>
      <w:r w:rsidRPr="00E34E16">
        <w:rPr>
          <w:rFonts w:ascii="Arial" w:hAnsi="Arial" w:cs="Arial"/>
          <w:sz w:val="18"/>
        </w:rPr>
        <w:t>Michael B. Jacobs, MD</w:t>
      </w:r>
      <w:r w:rsidR="00AC68B6" w:rsidRPr="00E34E16">
        <w:rPr>
          <w:rFonts w:ascii="Arial" w:hAnsi="Arial" w:cs="Arial"/>
          <w:sz w:val="18"/>
        </w:rPr>
        <w:t xml:space="preserve"> and Richard C. Niemtzow, MD, </w:t>
      </w:r>
      <w:r w:rsidR="00760DBC" w:rsidRPr="00E34E16">
        <w:rPr>
          <w:rFonts w:ascii="Arial" w:hAnsi="Arial" w:cs="Arial"/>
          <w:sz w:val="18"/>
        </w:rPr>
        <w:t>PhD,</w:t>
      </w:r>
      <w:r w:rsidR="00AC68B6" w:rsidRPr="00E34E16">
        <w:rPr>
          <w:rFonts w:ascii="Arial" w:hAnsi="Arial" w:cs="Arial"/>
          <w:sz w:val="18"/>
        </w:rPr>
        <w:t xml:space="preserve"> </w:t>
      </w:r>
      <w:r w:rsidR="00760DBC" w:rsidRPr="00E34E16">
        <w:rPr>
          <w:rFonts w:ascii="Arial" w:hAnsi="Arial" w:cs="Arial"/>
          <w:sz w:val="18"/>
        </w:rPr>
        <w:t>MPH</w:t>
      </w:r>
      <w:r w:rsidR="005F1C59" w:rsidRPr="00E34E16">
        <w:rPr>
          <w:rFonts w:ascii="Arial" w:hAnsi="Arial" w:cs="Arial"/>
          <w:sz w:val="18"/>
        </w:rPr>
        <w:t>.</w:t>
      </w:r>
      <w:r w:rsidR="00760DBC" w:rsidRPr="00E34E16">
        <w:rPr>
          <w:rFonts w:ascii="Arial" w:hAnsi="Arial" w:cs="Arial"/>
          <w:sz w:val="18"/>
        </w:rPr>
        <w:t xml:space="preserve"> </w:t>
      </w:r>
      <w:r w:rsidR="005F1C59" w:rsidRPr="00E34E16">
        <w:rPr>
          <w:rFonts w:ascii="Arial" w:hAnsi="Arial" w:cs="Arial"/>
          <w:sz w:val="18"/>
        </w:rPr>
        <w:t xml:space="preserve">Treatment of phantom limb pain </w:t>
      </w:r>
    </w:p>
    <w:p w14:paraId="01E8EF62" w14:textId="77777777" w:rsidR="00760DBC" w:rsidRPr="00E34E16" w:rsidRDefault="005F1C59" w:rsidP="006C37F5">
      <w:pPr>
        <w:rPr>
          <w:rFonts w:ascii="Arial" w:hAnsi="Arial" w:cs="Arial"/>
          <w:sz w:val="18"/>
        </w:rPr>
      </w:pPr>
      <w:r w:rsidRPr="00E34E16">
        <w:rPr>
          <w:rFonts w:ascii="Arial" w:hAnsi="Arial" w:cs="Arial"/>
          <w:sz w:val="18"/>
        </w:rPr>
        <w:t xml:space="preserve">with laser and needle auricular acupuncture: a case report. </w:t>
      </w:r>
      <w:r w:rsidR="00760DBC" w:rsidRPr="00E34E16">
        <w:rPr>
          <w:rFonts w:ascii="Arial" w:hAnsi="Arial" w:cs="Arial"/>
          <w:sz w:val="18"/>
        </w:rPr>
        <w:t>Accepted for Publication in</w:t>
      </w:r>
    </w:p>
    <w:p w14:paraId="603428D0" w14:textId="77777777" w:rsidR="006C37F5" w:rsidRPr="00E34E16" w:rsidRDefault="00AC68B6" w:rsidP="006C37F5">
      <w:pPr>
        <w:rPr>
          <w:rFonts w:ascii="Arial" w:hAnsi="Arial" w:cs="Arial"/>
          <w:sz w:val="18"/>
        </w:rPr>
      </w:pPr>
      <w:r w:rsidRPr="00E34E16">
        <w:rPr>
          <w:rFonts w:ascii="Arial" w:hAnsi="Arial" w:cs="Arial"/>
          <w:sz w:val="18"/>
        </w:rPr>
        <w:t>Medical Acu</w:t>
      </w:r>
      <w:r w:rsidR="00C100E8" w:rsidRPr="00E34E16">
        <w:rPr>
          <w:rFonts w:ascii="Arial" w:hAnsi="Arial" w:cs="Arial"/>
          <w:sz w:val="18"/>
        </w:rPr>
        <w:t xml:space="preserve">puncture December 2010. </w:t>
      </w:r>
    </w:p>
    <w:p w14:paraId="4C0EA5D4" w14:textId="77777777" w:rsidR="00C100E8" w:rsidRPr="00E34E16" w:rsidRDefault="00C100E8" w:rsidP="006C37F5">
      <w:pPr>
        <w:rPr>
          <w:rFonts w:ascii="Arial" w:hAnsi="Arial" w:cs="Arial"/>
          <w:sz w:val="18"/>
        </w:rPr>
      </w:pPr>
    </w:p>
    <w:p w14:paraId="68FCA6EE" w14:textId="77777777" w:rsidR="005F1C59" w:rsidRPr="00E34E16" w:rsidRDefault="005F1C59" w:rsidP="00AC68B6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K.S. Shaw, K.S. Bower, M.J. Mines, D.S. Ryan, R.K. Sia, A. Tarbett, S.M. Burns, R.C. Niemtzow. </w:t>
      </w:r>
    </w:p>
    <w:p w14:paraId="3F9CEE66" w14:textId="77777777" w:rsidR="00872370" w:rsidRPr="00E34E16" w:rsidRDefault="005F1C59" w:rsidP="00AC68B6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“Does Acupuncture Treatment Benefit Dry Eye?” ARVO meeting poster 2011, Investigative</w:t>
      </w:r>
    </w:p>
    <w:p w14:paraId="02729527" w14:textId="058425F9" w:rsidR="005F1C59" w:rsidRPr="00E34E16" w:rsidRDefault="005F1C59" w:rsidP="00AC68B6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Ophthalmology &amp; Visual Science 2011; 52</w:t>
      </w:r>
      <w:r w:rsidR="009C2F24">
        <w:rPr>
          <w:rFonts w:ascii="Arial" w:hAnsi="Arial" w:cs="Arial"/>
          <w:sz w:val="18"/>
          <w:szCs w:val="24"/>
        </w:rPr>
        <w:t>.</w:t>
      </w:r>
    </w:p>
    <w:p w14:paraId="00D0A155" w14:textId="77777777" w:rsidR="005F1C59" w:rsidRPr="00E34E16" w:rsidRDefault="005F1C59" w:rsidP="00AC68B6">
      <w:pPr>
        <w:rPr>
          <w:rFonts w:ascii="Arial" w:hAnsi="Arial" w:cs="Arial"/>
          <w:sz w:val="18"/>
          <w:szCs w:val="24"/>
        </w:rPr>
      </w:pPr>
    </w:p>
    <w:p w14:paraId="5EC9FB24" w14:textId="77777777" w:rsidR="003E5CEA" w:rsidRPr="007C3AA3" w:rsidRDefault="003E5CEA" w:rsidP="003E5C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>The Use of Acupuncture in the U.S. Military: Challenges and Opportunities</w:t>
      </w:r>
    </w:p>
    <w:p w14:paraId="05B48CEF" w14:textId="77777777" w:rsidR="007C3AA3" w:rsidRDefault="003E5CEA" w:rsidP="003E5C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 xml:space="preserve">Moderator: Wayne B. Jonas, Participants: Richard C. Niemtzow, Joseph M. Helms, Richard P. Petri Jr., </w:t>
      </w:r>
    </w:p>
    <w:p w14:paraId="7A8F7307" w14:textId="77777777" w:rsidR="003E5CEA" w:rsidRPr="007C3AA3" w:rsidRDefault="003E5CEA" w:rsidP="003E5C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>Robert L. Koffman, Joan A.G. Walter, Stephen M. Burns</w:t>
      </w:r>
    </w:p>
    <w:p w14:paraId="6C3CDB50" w14:textId="77777777" w:rsidR="005F1C59" w:rsidRPr="007C3AA3" w:rsidRDefault="003E5CEA" w:rsidP="003E5CEA">
      <w:pPr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>Medical Acupuncture. December 2011: 219-227.</w:t>
      </w:r>
    </w:p>
    <w:p w14:paraId="75B66AFE" w14:textId="77777777" w:rsidR="002E50FA" w:rsidRPr="007C3AA3" w:rsidRDefault="002E50FA" w:rsidP="003E5CEA">
      <w:pPr>
        <w:rPr>
          <w:rFonts w:ascii="Arial" w:hAnsi="Arial" w:cs="Arial"/>
          <w:sz w:val="18"/>
          <w:szCs w:val="24"/>
        </w:rPr>
      </w:pPr>
    </w:p>
    <w:p w14:paraId="723397DE" w14:textId="77777777" w:rsidR="007C3AA3" w:rsidRDefault="002E50FA" w:rsidP="003E5CEA">
      <w:pPr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 xml:space="preserve">Gerhard Litscher, Guenther Bauernfeind, Xinyan Gao, Gernot Mueller-Putz, Lu Wang, Waltraud Anderle, </w:t>
      </w:r>
    </w:p>
    <w:p w14:paraId="40561AC2" w14:textId="77777777" w:rsidR="007C3AA3" w:rsidRDefault="002E50FA" w:rsidP="003E5CEA">
      <w:pPr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 xml:space="preserve">Ingrid Gaischek, Daniela Litscher, Christa Neuper, Richard C. Niemtzow, Battlefield Acupuncture and </w:t>
      </w:r>
    </w:p>
    <w:p w14:paraId="424D48BD" w14:textId="77777777" w:rsidR="007C3AA3" w:rsidRDefault="002E50FA" w:rsidP="003E5CEA">
      <w:pPr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 xml:space="preserve">Near-Infrared Spectroscopy–Miniaturized Computer-Triggered Electrical Stimulation of Battlefield Ear </w:t>
      </w:r>
    </w:p>
    <w:p w14:paraId="29EC4058" w14:textId="77777777" w:rsidR="002E50FA" w:rsidRPr="007C3AA3" w:rsidRDefault="002E50FA" w:rsidP="003E5CEA">
      <w:pPr>
        <w:rPr>
          <w:rFonts w:ascii="Arial" w:hAnsi="Arial" w:cs="Arial"/>
          <w:sz w:val="18"/>
          <w:szCs w:val="24"/>
        </w:rPr>
      </w:pPr>
      <w:r w:rsidRPr="007C3AA3">
        <w:rPr>
          <w:rFonts w:ascii="Arial" w:hAnsi="Arial" w:cs="Arial"/>
          <w:sz w:val="18"/>
          <w:szCs w:val="24"/>
        </w:rPr>
        <w:t>Acupuncture Points and 50-Channel Near-Infrared Spectroscopic Mapping, Medical Acupuncture, DEC 2011:219-227</w:t>
      </w:r>
      <w:r w:rsidR="009C2F24">
        <w:rPr>
          <w:rFonts w:ascii="Arial" w:hAnsi="Arial" w:cs="Arial"/>
          <w:sz w:val="18"/>
          <w:szCs w:val="24"/>
        </w:rPr>
        <w:t>.</w:t>
      </w:r>
    </w:p>
    <w:p w14:paraId="676D46F5" w14:textId="77777777" w:rsidR="002E50FA" w:rsidRPr="007C3AA3" w:rsidRDefault="002E50FA" w:rsidP="003E5CEA">
      <w:pPr>
        <w:rPr>
          <w:rFonts w:ascii="Arial" w:hAnsi="Arial" w:cs="Arial"/>
          <w:sz w:val="18"/>
          <w:szCs w:val="24"/>
        </w:rPr>
      </w:pPr>
    </w:p>
    <w:p w14:paraId="664820C9" w14:textId="77777777" w:rsidR="00BA7C06" w:rsidRPr="00E34E16" w:rsidRDefault="00BA7C06" w:rsidP="00BA7C06">
      <w:pPr>
        <w:rPr>
          <w:rFonts w:ascii="Arial" w:hAnsi="Arial" w:cs="Arial"/>
          <w:iCs/>
          <w:sz w:val="18"/>
          <w:szCs w:val="24"/>
        </w:rPr>
      </w:pPr>
      <w:r w:rsidRPr="007C3AA3">
        <w:rPr>
          <w:rFonts w:ascii="Arial" w:hAnsi="Arial" w:cs="Arial"/>
          <w:iCs/>
          <w:sz w:val="18"/>
          <w:szCs w:val="24"/>
        </w:rPr>
        <w:t>f(MRI) Studies of the Battlefield Acupuncture  Technique: Advanced Neuroscience Institute Korea Feb 2010 Private Communication</w:t>
      </w:r>
    </w:p>
    <w:p w14:paraId="781E9B8E" w14:textId="77777777" w:rsidR="00BA7C06" w:rsidRDefault="00BA7C06" w:rsidP="003E5CEA">
      <w:pPr>
        <w:rPr>
          <w:rFonts w:ascii="Arial" w:hAnsi="Arial" w:cs="Arial"/>
          <w:sz w:val="18"/>
          <w:szCs w:val="24"/>
        </w:rPr>
      </w:pPr>
    </w:p>
    <w:p w14:paraId="49427CF0" w14:textId="77777777" w:rsidR="002E50FA" w:rsidRPr="00E34E16" w:rsidRDefault="002E50FA" w:rsidP="002E50FA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Wayne B. Jonas, Joan A.G. Walter, Matt Fritts, Richard C. Niemtzow. “Acupuncture for the </w:t>
      </w:r>
    </w:p>
    <w:p w14:paraId="16BFE1D3" w14:textId="77777777" w:rsidR="002E50FA" w:rsidRPr="00E34E16" w:rsidRDefault="002E50FA" w:rsidP="002E50FA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Trauma Spectrum Response: Scientific Foundations, Challenges to Implementation”</w:t>
      </w:r>
    </w:p>
    <w:p w14:paraId="5A471EF0" w14:textId="77777777" w:rsidR="002E50FA" w:rsidRDefault="002E50FA" w:rsidP="002E50FA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Medical Acupuncture. December 2011: 249-262</w:t>
      </w:r>
    </w:p>
    <w:p w14:paraId="757ABB5F" w14:textId="77777777" w:rsidR="002E50FA" w:rsidRDefault="002E50FA" w:rsidP="003E5CEA">
      <w:pPr>
        <w:rPr>
          <w:rFonts w:ascii="Arial" w:hAnsi="Arial" w:cs="Arial"/>
          <w:sz w:val="18"/>
          <w:szCs w:val="24"/>
        </w:rPr>
      </w:pPr>
    </w:p>
    <w:p w14:paraId="007311B8" w14:textId="77777777" w:rsidR="002E50FA" w:rsidRPr="00E34E16" w:rsidRDefault="002E50FA" w:rsidP="002E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Moving Acupuncture to the Frontline of Military Medical Care: A Feasibility Study</w:t>
      </w:r>
    </w:p>
    <w:p w14:paraId="597B6A07" w14:textId="77777777" w:rsidR="002E50FA" w:rsidRPr="00E34E16" w:rsidRDefault="002E50FA" w:rsidP="002E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Stephen Burns, Alexandra York, Richard C. Niemtzow, Betty K. Garner, Nancy Steele, Joan A.G. Walter.</w:t>
      </w:r>
    </w:p>
    <w:p w14:paraId="6E9F727F" w14:textId="77777777" w:rsidR="002E50FA" w:rsidRPr="00E34E16" w:rsidRDefault="002E50FA" w:rsidP="002E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“Moving Acupuncture to the Frontline of Military Medical Care: A Feasibility Study”</w:t>
      </w:r>
    </w:p>
    <w:p w14:paraId="75F86347" w14:textId="77777777" w:rsidR="002E50FA" w:rsidRDefault="002E50FA" w:rsidP="002E50FA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Medical Acupuncture. February 2013, ahead of print.</w:t>
      </w:r>
    </w:p>
    <w:p w14:paraId="55057F6C" w14:textId="77777777" w:rsidR="003E5CEA" w:rsidRPr="00E34E16" w:rsidRDefault="003E5CEA" w:rsidP="003E5CEA">
      <w:pPr>
        <w:rPr>
          <w:rFonts w:ascii="Arial" w:hAnsi="Arial" w:cs="Arial"/>
          <w:sz w:val="18"/>
          <w:szCs w:val="24"/>
        </w:rPr>
      </w:pPr>
    </w:p>
    <w:p w14:paraId="4EF629FA" w14:textId="77777777" w:rsidR="002E50FA" w:rsidRPr="006B4197" w:rsidRDefault="002E50FA" w:rsidP="002E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6B4197">
        <w:rPr>
          <w:rFonts w:ascii="Arial" w:hAnsi="Arial" w:cs="Arial"/>
          <w:sz w:val="18"/>
          <w:szCs w:val="24"/>
        </w:rPr>
        <w:t>Courtney Lee, Dawn Wallerstedt, Alaine Duncan, Alexandra York, Michael Hollifield, Richard C.</w:t>
      </w:r>
    </w:p>
    <w:p w14:paraId="54B52A32" w14:textId="77777777" w:rsidR="002E50FA" w:rsidRPr="006B4197" w:rsidRDefault="002E50FA" w:rsidP="002E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6B4197">
        <w:rPr>
          <w:rFonts w:ascii="Arial" w:hAnsi="Arial" w:cs="Arial"/>
          <w:sz w:val="18"/>
          <w:szCs w:val="24"/>
        </w:rPr>
        <w:t>Niemtzow, Stephen M. Burns, Wayne B. Jonas. “Design and Rationale of a Comparative Effectiveness</w:t>
      </w:r>
    </w:p>
    <w:p w14:paraId="452099DA" w14:textId="77777777" w:rsidR="002E50FA" w:rsidRPr="006B4197" w:rsidRDefault="002E50FA" w:rsidP="002E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6B4197">
        <w:rPr>
          <w:rFonts w:ascii="Arial" w:hAnsi="Arial" w:cs="Arial"/>
          <w:sz w:val="18"/>
          <w:szCs w:val="24"/>
        </w:rPr>
        <w:t>Study to Evaluate Two Acupuncture Methods for the Treatment of Headaches Associated with</w:t>
      </w:r>
    </w:p>
    <w:p w14:paraId="27B42B36" w14:textId="4178838B" w:rsidR="009B60D8" w:rsidRPr="009B60D8" w:rsidRDefault="009B60D8" w:rsidP="009B60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Traumatic Brain Injury</w:t>
      </w:r>
    </w:p>
    <w:p w14:paraId="1C5B6537" w14:textId="77777777" w:rsidR="00F95CD1" w:rsidRDefault="00497D8C" w:rsidP="00BF056F">
      <w:pPr>
        <w:pStyle w:val="NormalWeb"/>
        <w:rPr>
          <w:rFonts w:ascii="Arial" w:hAnsi="Arial" w:cs="Arial"/>
          <w:sz w:val="18"/>
        </w:rPr>
      </w:pPr>
      <w:r w:rsidRPr="006B4197">
        <w:rPr>
          <w:rFonts w:ascii="Arial" w:hAnsi="Arial" w:cs="Arial"/>
          <w:sz w:val="18"/>
        </w:rPr>
        <w:t>Arnyce Pock,</w:t>
      </w:r>
      <w:r w:rsidR="00F95CD1" w:rsidRPr="006B4197">
        <w:rPr>
          <w:rFonts w:ascii="Arial" w:hAnsi="Arial" w:cs="Arial"/>
          <w:sz w:val="18"/>
        </w:rPr>
        <w:t xml:space="preserve"> Richard C. Niemtzow, </w:t>
      </w:r>
      <w:r w:rsidRPr="006B4197">
        <w:rPr>
          <w:rFonts w:ascii="Arial" w:hAnsi="Arial" w:cs="Arial"/>
          <w:sz w:val="18"/>
        </w:rPr>
        <w:t xml:space="preserve">John Baxter, </w:t>
      </w:r>
      <w:r w:rsidR="00F95CD1" w:rsidRPr="006B4197">
        <w:rPr>
          <w:rFonts w:ascii="Arial" w:hAnsi="Arial" w:cs="Arial"/>
          <w:i/>
          <w:iCs/>
          <w:sz w:val="18"/>
        </w:rPr>
        <w:t xml:space="preserve">China Military Acupuncture Trip Photo-Essay </w:t>
      </w:r>
      <w:r w:rsidR="00BA7C06" w:rsidRPr="006B4197">
        <w:rPr>
          <w:rFonts w:ascii="Arial" w:hAnsi="Arial" w:cs="Arial"/>
          <w:i/>
          <w:iCs/>
          <w:sz w:val="18"/>
        </w:rPr>
        <w:t>(</w:t>
      </w:r>
      <w:r w:rsidR="00F95CD1" w:rsidRPr="006B4197">
        <w:rPr>
          <w:rFonts w:ascii="Arial" w:hAnsi="Arial" w:cs="Arial"/>
          <w:sz w:val="18"/>
        </w:rPr>
        <w:t>in Preparation</w:t>
      </w:r>
      <w:r w:rsidR="00BA7C06" w:rsidRPr="006B4197">
        <w:rPr>
          <w:rFonts w:ascii="Arial" w:hAnsi="Arial" w:cs="Arial"/>
          <w:sz w:val="18"/>
        </w:rPr>
        <w:t>)</w:t>
      </w:r>
      <w:r w:rsidR="00F95CD1" w:rsidRPr="006B4197">
        <w:rPr>
          <w:rFonts w:ascii="Arial" w:hAnsi="Arial" w:cs="Arial"/>
          <w:sz w:val="18"/>
        </w:rPr>
        <w:t xml:space="preserve"> Medical Acupuncture Feb 2013.</w:t>
      </w:r>
      <w:r w:rsidR="00F95CD1" w:rsidRPr="00E34E16">
        <w:rPr>
          <w:rFonts w:ascii="Arial" w:hAnsi="Arial" w:cs="Arial"/>
          <w:sz w:val="18"/>
        </w:rPr>
        <w:t xml:space="preserve"> </w:t>
      </w:r>
    </w:p>
    <w:p w14:paraId="6701AAEE" w14:textId="6D86CA05" w:rsidR="009B60D8" w:rsidRDefault="009B60D8" w:rsidP="00BF056F">
      <w:pPr>
        <w:pStyle w:val="NormalWeb"/>
        <w:rPr>
          <w:rFonts w:ascii="Arial" w:hAnsi="Arial" w:cs="Arial"/>
          <w:sz w:val="18"/>
        </w:rPr>
      </w:pPr>
      <w:r w:rsidRPr="006B4197">
        <w:rPr>
          <w:rFonts w:ascii="Arial" w:hAnsi="Arial" w:cs="Arial"/>
          <w:sz w:val="18"/>
        </w:rPr>
        <w:t>Richard C. Nietmzow</w:t>
      </w:r>
      <w:r>
        <w:rPr>
          <w:rFonts w:ascii="Arial" w:hAnsi="Arial" w:cs="Arial"/>
          <w:sz w:val="18"/>
        </w:rPr>
        <w:t xml:space="preserve"> et al</w:t>
      </w:r>
      <w:r w:rsidRPr="006B4197">
        <w:rPr>
          <w:rFonts w:ascii="Arial" w:hAnsi="Arial" w:cs="Arial"/>
          <w:sz w:val="18"/>
        </w:rPr>
        <w:t>. “The Role of Integrative Medicine in Cataclysmic Disasters and Military Conflicts” (</w:t>
      </w:r>
      <w:r>
        <w:rPr>
          <w:rFonts w:ascii="Arial" w:hAnsi="Arial" w:cs="Arial"/>
          <w:sz w:val="18"/>
        </w:rPr>
        <w:t>In press</w:t>
      </w:r>
      <w:r w:rsidRPr="006B4197">
        <w:rPr>
          <w:rFonts w:ascii="Arial" w:hAnsi="Arial" w:cs="Arial"/>
          <w:sz w:val="18"/>
        </w:rPr>
        <w:t xml:space="preserve"> for public</w:t>
      </w:r>
      <w:r>
        <w:rPr>
          <w:rFonts w:ascii="Arial" w:hAnsi="Arial" w:cs="Arial"/>
          <w:sz w:val="18"/>
        </w:rPr>
        <w:t>ation in Medical Acupuncture July 2014</w:t>
      </w:r>
    </w:p>
    <w:p w14:paraId="438F2EC2" w14:textId="77777777" w:rsidR="009B60D8" w:rsidRPr="00E34E16" w:rsidRDefault="009B60D8" w:rsidP="00BF056F">
      <w:pPr>
        <w:pStyle w:val="NormalWeb"/>
        <w:rPr>
          <w:rFonts w:ascii="Arial" w:hAnsi="Arial" w:cs="Arial"/>
          <w:sz w:val="18"/>
        </w:rPr>
      </w:pPr>
    </w:p>
    <w:p w14:paraId="7946C1C6" w14:textId="77777777" w:rsidR="00D43D5B" w:rsidRPr="00DE5D36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ADDITIONAL PUBLICATIONS</w:t>
      </w:r>
    </w:p>
    <w:p w14:paraId="2A84BE1F" w14:textId="77777777" w:rsidR="00E34E16" w:rsidRPr="00E34E16" w:rsidRDefault="00E34E16">
      <w:pPr>
        <w:pStyle w:val="PlainText"/>
        <w:spacing w:line="360" w:lineRule="auto"/>
        <w:outlineLvl w:val="0"/>
        <w:rPr>
          <w:rFonts w:ascii="Arial" w:hAnsi="Arial" w:cs="Arial"/>
          <w:b/>
          <w:sz w:val="22"/>
          <w:szCs w:val="24"/>
        </w:rPr>
      </w:pPr>
    </w:p>
    <w:p w14:paraId="417E6209" w14:textId="77777777" w:rsidR="000C1A2C" w:rsidRPr="00E34E16" w:rsidRDefault="000C1A2C" w:rsidP="005720F6">
      <w:pPr>
        <w:pStyle w:val="PlainText"/>
        <w:spacing w:line="360" w:lineRule="auto"/>
        <w:outlineLvl w:val="0"/>
        <w:rPr>
          <w:rFonts w:ascii="Arial" w:hAnsi="Arial" w:cs="Arial"/>
          <w:b/>
          <w:i/>
          <w:sz w:val="18"/>
          <w:szCs w:val="24"/>
        </w:rPr>
      </w:pPr>
      <w:r w:rsidRPr="00E34E16">
        <w:rPr>
          <w:rFonts w:ascii="Arial" w:hAnsi="Arial" w:cs="Arial"/>
          <w:b/>
          <w:i/>
          <w:sz w:val="18"/>
          <w:szCs w:val="24"/>
        </w:rPr>
        <w:t>BOOK CHAPTER</w:t>
      </w:r>
    </w:p>
    <w:p w14:paraId="2883C4A5" w14:textId="77777777" w:rsidR="0097477A" w:rsidRDefault="000C1A2C" w:rsidP="00F8650E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Niemtzow RC, Frace A, Eaton D, Becker C, Robbins C, Perez Polo JR, Daniels J. Electrical Potentials and Related Membrane Properties of Human and Murine Mononuclear Cells. </w:t>
      </w:r>
      <w:r w:rsidR="00FE202E" w:rsidRPr="00E34E16">
        <w:rPr>
          <w:rFonts w:ascii="Arial" w:hAnsi="Arial" w:cs="Arial"/>
          <w:sz w:val="18"/>
          <w:szCs w:val="24"/>
        </w:rPr>
        <w:t>Saunders  JP.</w:t>
      </w:r>
      <w:r w:rsidR="004A1245" w:rsidRPr="00E34E16">
        <w:rPr>
          <w:rFonts w:ascii="Arial" w:hAnsi="Arial" w:cs="Arial"/>
          <w:sz w:val="18"/>
          <w:szCs w:val="24"/>
        </w:rPr>
        <w:t xml:space="preserve"> In</w:t>
      </w:r>
      <w:r w:rsidRPr="00E34E16">
        <w:rPr>
          <w:rFonts w:ascii="Arial" w:hAnsi="Arial" w:cs="Arial"/>
          <w:sz w:val="18"/>
          <w:szCs w:val="24"/>
        </w:rPr>
        <w:t xml:space="preserve"> Serrou B, Eds.</w:t>
      </w:r>
      <w:r w:rsidR="00FE202E" w:rsidRPr="00E34E16">
        <w:rPr>
          <w:rFonts w:ascii="Arial" w:hAnsi="Arial" w:cs="Arial"/>
          <w:sz w:val="18"/>
          <w:szCs w:val="24"/>
        </w:rPr>
        <w:t xml:space="preserve"> </w:t>
      </w:r>
      <w:r w:rsidR="00FE202E" w:rsidRPr="00E34E16">
        <w:rPr>
          <w:rFonts w:ascii="Arial" w:hAnsi="Arial" w:cs="Arial"/>
          <w:i/>
          <w:sz w:val="18"/>
          <w:szCs w:val="24"/>
        </w:rPr>
        <w:t>Fundamental Mechanisms of Human Cancer Immunology</w:t>
      </w:r>
      <w:r w:rsidR="00FE202E" w:rsidRPr="00E34E16">
        <w:rPr>
          <w:rFonts w:ascii="Arial" w:hAnsi="Arial" w:cs="Arial"/>
          <w:sz w:val="18"/>
          <w:szCs w:val="24"/>
        </w:rPr>
        <w:t xml:space="preserve">. Saunders </w:t>
      </w:r>
      <w:r w:rsidRPr="00E34E16">
        <w:rPr>
          <w:rFonts w:ascii="Arial" w:hAnsi="Arial" w:cs="Arial"/>
          <w:sz w:val="18"/>
          <w:szCs w:val="24"/>
        </w:rPr>
        <w:t>Elsevier,</w:t>
      </w:r>
      <w:r w:rsidR="00F8650E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North Holland, New York. 1981.</w:t>
      </w:r>
    </w:p>
    <w:p w14:paraId="621BAB75" w14:textId="77777777" w:rsidR="00745675" w:rsidRPr="00E34E16" w:rsidRDefault="00745675" w:rsidP="00F8650E">
      <w:pPr>
        <w:pStyle w:val="PlainText"/>
        <w:rPr>
          <w:rFonts w:ascii="Arial" w:hAnsi="Arial" w:cs="Arial"/>
          <w:sz w:val="18"/>
          <w:szCs w:val="24"/>
        </w:rPr>
      </w:pPr>
    </w:p>
    <w:p w14:paraId="5A8D8636" w14:textId="77777777" w:rsidR="00F8650E" w:rsidRPr="00E34E16" w:rsidRDefault="00F8650E" w:rsidP="00F8650E">
      <w:pPr>
        <w:pStyle w:val="PlainText"/>
        <w:rPr>
          <w:rFonts w:ascii="Arial" w:hAnsi="Arial" w:cs="Arial"/>
          <w:sz w:val="18"/>
          <w:szCs w:val="24"/>
        </w:rPr>
      </w:pPr>
    </w:p>
    <w:p w14:paraId="0262B63D" w14:textId="77777777" w:rsidR="0097477A" w:rsidRDefault="0097477A" w:rsidP="0097477A">
      <w:p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Alexandra York, M.S., Kevin Berry, MD, Rick Welton, MD, Joan Walter, JD, PA, Richard Niemtzow, MD, PhD, MPH, Wayne B. Jonas, MD, Acupuncture in Mili</w:t>
      </w:r>
      <w:r w:rsidR="00EA6475" w:rsidRPr="00E34E16">
        <w:rPr>
          <w:rFonts w:ascii="Arial" w:hAnsi="Arial" w:cs="Arial"/>
          <w:sz w:val="18"/>
          <w:szCs w:val="24"/>
        </w:rPr>
        <w:t xml:space="preserve">tary Medicine, in </w:t>
      </w:r>
      <w:r w:rsidR="00EA6475" w:rsidRPr="00E34E16">
        <w:rPr>
          <w:rFonts w:ascii="Arial" w:hAnsi="Arial" w:cs="Arial"/>
          <w:i/>
          <w:iCs/>
          <w:sz w:val="18"/>
          <w:szCs w:val="24"/>
        </w:rPr>
        <w:t>Acupuncture in</w:t>
      </w:r>
      <w:r w:rsidRPr="00E34E16">
        <w:rPr>
          <w:rFonts w:ascii="Arial" w:hAnsi="Arial" w:cs="Arial"/>
          <w:i/>
          <w:iCs/>
          <w:sz w:val="18"/>
          <w:szCs w:val="24"/>
        </w:rPr>
        <w:t xml:space="preserve"> Modern Medicine Book</w:t>
      </w:r>
      <w:r w:rsidRPr="00E34E16">
        <w:rPr>
          <w:rFonts w:ascii="Arial" w:hAnsi="Arial" w:cs="Arial"/>
          <w:sz w:val="18"/>
          <w:szCs w:val="24"/>
        </w:rPr>
        <w:t xml:space="preserve">, In Tech </w:t>
      </w:r>
      <w:r w:rsidR="00EA6475" w:rsidRPr="00E34E16">
        <w:rPr>
          <w:rFonts w:ascii="Arial" w:hAnsi="Arial" w:cs="Arial"/>
          <w:sz w:val="18"/>
          <w:szCs w:val="24"/>
        </w:rPr>
        <w:t>Publishing House in press Jan 2013.</w:t>
      </w:r>
    </w:p>
    <w:p w14:paraId="1FF5F5DD" w14:textId="77777777" w:rsidR="00745675" w:rsidRDefault="00745675" w:rsidP="0097477A">
      <w:pPr>
        <w:rPr>
          <w:rFonts w:ascii="Arial" w:hAnsi="Arial" w:cs="Arial"/>
          <w:sz w:val="18"/>
          <w:szCs w:val="24"/>
        </w:rPr>
      </w:pPr>
    </w:p>
    <w:p w14:paraId="39E5DF80" w14:textId="77777777" w:rsidR="00745675" w:rsidRPr="00E34E16" w:rsidRDefault="00745675" w:rsidP="0097477A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Basisc Science and Evidence–Based Support for Acupuncture: The Crucial Importance and Biologiy of Acupuncture  Points :Richard C. Niemtzow, MD, PhD, MPH In Bioelectomagnetic and Subtle Energy Medicine, Paul J. Rosch, MD, FACP (editor)  To be published December 2014.</w:t>
      </w:r>
    </w:p>
    <w:p w14:paraId="42BC1588" w14:textId="77777777" w:rsidR="0097477A" w:rsidRPr="00E34E16" w:rsidRDefault="0097477A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</w:p>
    <w:p w14:paraId="4492C8B0" w14:textId="77777777" w:rsidR="000C1A2C" w:rsidRPr="00E34E16" w:rsidRDefault="000C1A2C">
      <w:pPr>
        <w:pStyle w:val="PlainText"/>
        <w:rPr>
          <w:rFonts w:ascii="Arial" w:hAnsi="Arial" w:cs="Arial"/>
          <w:b/>
          <w:i/>
          <w:sz w:val="18"/>
          <w:szCs w:val="24"/>
        </w:rPr>
      </w:pPr>
      <w:r w:rsidRPr="00E34E16">
        <w:rPr>
          <w:rFonts w:ascii="Arial" w:hAnsi="Arial" w:cs="Arial"/>
          <w:b/>
          <w:i/>
          <w:sz w:val="18"/>
          <w:szCs w:val="24"/>
        </w:rPr>
        <w:t>BOOK</w:t>
      </w:r>
    </w:p>
    <w:p w14:paraId="4E29F050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Transmembrane Potentials and Characteristics of Immune and Tumor Cells. Niemtzow RC, Ed.</w:t>
      </w:r>
    </w:p>
    <w:p w14:paraId="39F507E0" w14:textId="77777777" w:rsidR="000C1A2C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CRC Press, Florida. Oct 1985.</w:t>
      </w:r>
    </w:p>
    <w:p w14:paraId="083BFBEA" w14:textId="77777777" w:rsidR="00044479" w:rsidRDefault="00044479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Rapid Acupuncture (In preparation) for publication 2014</w:t>
      </w:r>
    </w:p>
    <w:p w14:paraId="003BE3D4" w14:textId="77777777" w:rsidR="00745675" w:rsidRDefault="00745675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149FE8C0" w14:textId="77777777" w:rsidR="00745675" w:rsidRPr="00E34E16" w:rsidRDefault="00745675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5B0D216" w14:textId="77777777" w:rsidR="000C1A2C" w:rsidRPr="00DE5D36" w:rsidRDefault="000C1A2C">
      <w:pPr>
        <w:pStyle w:val="PlainText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7B787102" w14:textId="77777777" w:rsidR="000C1A2C" w:rsidRPr="00E34E16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i/>
          <w:sz w:val="18"/>
          <w:szCs w:val="24"/>
        </w:rPr>
      </w:pPr>
      <w:r w:rsidRPr="00E34E16">
        <w:rPr>
          <w:rFonts w:ascii="Arial" w:hAnsi="Arial" w:cs="Arial"/>
          <w:b/>
          <w:i/>
          <w:sz w:val="18"/>
          <w:szCs w:val="24"/>
        </w:rPr>
        <w:t>ABSTRACTS AND PRESENTATIONS</w:t>
      </w:r>
    </w:p>
    <w:p w14:paraId="56945608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RC, Olson MH, Daniels JC. Intracellular Electrical Potentials of Tumor Activated</w:t>
      </w:r>
    </w:p>
    <w:p w14:paraId="13B557F0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Macrophage. Annual Meeting, Southwest Section American Association for Cancer Research. San</w:t>
      </w:r>
    </w:p>
    <w:p w14:paraId="2EFB3C4C" w14:textId="77777777" w:rsidR="000C1A2C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Antonio, Texas. Nov 1978</w:t>
      </w:r>
    </w:p>
    <w:p w14:paraId="77450C98" w14:textId="77777777" w:rsidR="009C189F" w:rsidRPr="00E34E16" w:rsidRDefault="009C189F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2F010D05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RC, Gauci L, Serrou B. Variations in the Transmembrane Potentials of Activated</w:t>
      </w:r>
    </w:p>
    <w:p w14:paraId="565D3E93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Lymphocytes and Monocytes. Societé Francaise d'Immunologic. Published in the Annals of the</w:t>
      </w:r>
    </w:p>
    <w:p w14:paraId="52366B5D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Institute Pasteur. Jun 1979.</w:t>
      </w:r>
    </w:p>
    <w:p w14:paraId="0CC1A016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7B272289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Olson MH, Niemtzow RC. Significance of Intracellular Electrical Potentials of Human and Animal</w:t>
      </w:r>
    </w:p>
    <w:p w14:paraId="2764EAF7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Mononuclear Cells. Societé de Medecine Interne Cancerologique. Nice, France. Dec 1979.</w:t>
      </w:r>
    </w:p>
    <w:p w14:paraId="6596CFAF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5AA5120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RC, Eaton DC, Becker SN, Olson MH, Daniels JC. Correlation Between Macrophage</w:t>
      </w:r>
    </w:p>
    <w:p w14:paraId="51F72FAF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Intracellular Electrical Potentials and Malignant Melanoma Growth in a Murine Model. Southern</w:t>
      </w:r>
    </w:p>
    <w:p w14:paraId="12ED3E78" w14:textId="77777777" w:rsidR="009C189F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Society for Clinical Investigations. 1980.</w:t>
      </w:r>
    </w:p>
    <w:p w14:paraId="328238AB" w14:textId="77777777" w:rsidR="009C189F" w:rsidRDefault="009C189F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48C4BF01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Becker SN, Niemtzow RC, Eaton DC, Olson MH, Daniels JC. Poster Presentation. Thioglycolated</w:t>
      </w:r>
    </w:p>
    <w:p w14:paraId="3EE05CC2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Activated Murine Macrophages: Morphology, Transmembrane Potentials, and Protein Synthesis.</w:t>
      </w:r>
    </w:p>
    <w:p w14:paraId="40535EAF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International Academy of Pathology. New Orleans, Louisiana. Feb 1980. </w:t>
      </w:r>
    </w:p>
    <w:p w14:paraId="5964421B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7648DA2D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Niemtzow, RC, Speaker and Committee Member. International Symposium of Fundamental</w:t>
      </w:r>
    </w:p>
    <w:p w14:paraId="63E6DE6A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Mechanisms in Human Cancer Immunology. University of Texas Medical Branch. Galveston,</w:t>
      </w:r>
    </w:p>
    <w:p w14:paraId="2AEF8245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Texas. Oct 1980.</w:t>
      </w:r>
    </w:p>
    <w:p w14:paraId="41654AE9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5F7AF2C" w14:textId="77777777" w:rsidR="00F8650E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RC, Reynolds  R, O'Dell S, Sonoda T, Pinnamaneni K, Papermaster B,</w:t>
      </w:r>
      <w:r w:rsidR="00F8650E" w:rsidRPr="00E34E16">
        <w:rPr>
          <w:rFonts w:ascii="Arial" w:hAnsi="Arial" w:cs="Arial"/>
          <w:sz w:val="18"/>
          <w:szCs w:val="24"/>
        </w:rPr>
        <w:t xml:space="preserve"> Rossio J, Serrou B. Biological</w:t>
      </w:r>
    </w:p>
    <w:p w14:paraId="6A0825B7" w14:textId="77777777" w:rsidR="00F8650E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Response Modifying Agents: Mechanisms of Action on the Immune Syste</w:t>
      </w:r>
      <w:r w:rsidR="00F8650E" w:rsidRPr="00E34E16">
        <w:rPr>
          <w:rFonts w:ascii="Arial" w:hAnsi="Arial" w:cs="Arial"/>
          <w:sz w:val="18"/>
          <w:szCs w:val="24"/>
        </w:rPr>
        <w:t>m and Clinical Relevance. David</w:t>
      </w:r>
    </w:p>
    <w:p w14:paraId="559BCB8D" w14:textId="77777777" w:rsidR="00F8650E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Grant Medical Center, University of Missouri, National Cancer Center a</w:t>
      </w:r>
      <w:r w:rsidR="00F8650E" w:rsidRPr="00E34E16">
        <w:rPr>
          <w:rFonts w:ascii="Arial" w:hAnsi="Arial" w:cs="Arial"/>
          <w:sz w:val="18"/>
          <w:szCs w:val="24"/>
        </w:rPr>
        <w:t>nd Montpellier, France. America</w:t>
      </w:r>
    </w:p>
    <w:p w14:paraId="54DCB38B" w14:textId="77777777" w:rsidR="00F8650E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College of Physicians in conjunction with Society of Air Force</w:t>
      </w:r>
      <w:r w:rsidR="00F8650E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Physicians and Society of Air Force Clinical</w:t>
      </w:r>
    </w:p>
    <w:p w14:paraId="31E0B4BD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Surgeons. Air Force Regional Meeting. Mar 1982.</w:t>
      </w:r>
    </w:p>
    <w:p w14:paraId="148276F4" w14:textId="77777777" w:rsidR="00F8650E" w:rsidRPr="00E34E16" w:rsidRDefault="00F8650E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C1A1C45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RC, Section Moderator: High Energy Particles and Biological Response Modifying</w:t>
      </w:r>
      <w:r w:rsidR="001A50FE">
        <w:rPr>
          <w:rFonts w:ascii="Arial" w:hAnsi="Arial" w:cs="Arial"/>
          <w:sz w:val="18"/>
          <w:szCs w:val="24"/>
        </w:rPr>
        <w:t xml:space="preserve"> Agents.</w:t>
      </w:r>
    </w:p>
    <w:p w14:paraId="40BB74A8" w14:textId="77777777" w:rsidR="000C1A2C" w:rsidRPr="00E34E16" w:rsidRDefault="0030242B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>Air Force Regional Meeting. Mar 1982.</w:t>
      </w:r>
    </w:p>
    <w:p w14:paraId="727738F4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2D0E65E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lastRenderedPageBreak/>
        <w:t>Niemtzow RC. Transmembrane Potentials and Characteristics of Immune and Tumor Cells.</w:t>
      </w:r>
    </w:p>
    <w:p w14:paraId="03229C90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Accepted for Publication, National Tumor Registrars Association. Mar 1986.</w:t>
      </w:r>
    </w:p>
    <w:p w14:paraId="61DCEFD1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73E904E9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RC. Lecture: Treatment of Early Breast Carcinoma in the Female Patient and Transmembrane Potentials and Characteristics of Immune and Tumor Cells. SEERS Program.</w:t>
      </w:r>
      <w:r w:rsidR="00846D0D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Boston, Massachusetts. Jun 1986.</w:t>
      </w:r>
    </w:p>
    <w:p w14:paraId="4D6E4346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1A17AC2C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RC. Lecture: The National Hospital Amateur Radio Network and The National Disaster Medical System (NDMS). Department of Preventive Medicine, Medical College of Wisconsin.</w:t>
      </w:r>
      <w:r w:rsidR="00846D0D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Milwaukee, Wisconsin. Jan 1990.</w:t>
      </w:r>
    </w:p>
    <w:p w14:paraId="1934E25D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1CDCBD1D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RC. Lecture: The Role of Acupuncture in Breast Cancer: Medicine or Magic?</w:t>
      </w:r>
    </w:p>
    <w:p w14:paraId="5B4FC545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Department of Defense, Breast Conference. San Diego, California. Sept 1998.</w:t>
      </w:r>
    </w:p>
    <w:p w14:paraId="1E4FC9B3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75F9A580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RC. Lecture: The Role of Acupuncture in Breast Cancer: Medicine or Magic? Breast</w:t>
      </w:r>
    </w:p>
    <w:p w14:paraId="054F18AA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Cancer Survival Day, Naval Medical Center. San Diego, California, Sep 1998.</w:t>
      </w:r>
    </w:p>
    <w:p w14:paraId="4671DA4B" w14:textId="77777777" w:rsidR="000C1A2C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RC. Guest Speaker: Acupuncture and Cancer. Breast Cancer Clinic, Naval Medical</w:t>
      </w:r>
    </w:p>
    <w:p w14:paraId="18D0535A" w14:textId="77777777" w:rsidR="007A3808" w:rsidRPr="00E34E16" w:rsidRDefault="000C1A2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Center. San Diego, California, Oct 1998.</w:t>
      </w:r>
      <w:r w:rsidR="007A3808" w:rsidRPr="00E34E16">
        <w:rPr>
          <w:rFonts w:ascii="Arial" w:hAnsi="Arial" w:cs="Arial"/>
          <w:sz w:val="18"/>
          <w:szCs w:val="24"/>
        </w:rPr>
        <w:t xml:space="preserve"> </w:t>
      </w:r>
    </w:p>
    <w:p w14:paraId="0B1A70F3" w14:textId="77777777" w:rsidR="00846D0D" w:rsidRPr="00E34E16" w:rsidRDefault="00846D0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106BD82C" w14:textId="77777777" w:rsidR="007A3808" w:rsidRPr="00E34E16" w:rsidRDefault="007A3808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 RC. Guest Speaker: Acupuncture Workshop. Delaware Valley Chapter, American Academy of Medical Acupuncture, Philadelphia, Pa, April 2001</w:t>
      </w:r>
    </w:p>
    <w:p w14:paraId="1450C4D0" w14:textId="77777777" w:rsidR="007228AB" w:rsidRPr="00E34E16" w:rsidRDefault="007228AB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799B1535" w14:textId="77777777" w:rsidR="007228AB" w:rsidRDefault="007228AB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Niemtzow, RC. Guest Speaker: Rapid Acupuncture Treatment for Xerostomia and Xeropthalmia Sjogren’s Syndrome Foundation, Braintree Boston, November 2004.</w:t>
      </w:r>
    </w:p>
    <w:p w14:paraId="4D89948E" w14:textId="77777777" w:rsidR="00D75F82" w:rsidRPr="00E34E16" w:rsidRDefault="00D75F82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3214E0A1" w14:textId="77777777" w:rsidR="00166D01" w:rsidRPr="00E34E16" w:rsidRDefault="00166D01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D75F82">
        <w:rPr>
          <w:rFonts w:ascii="Arial" w:hAnsi="Arial" w:cs="Arial"/>
          <w:sz w:val="18"/>
          <w:szCs w:val="24"/>
        </w:rPr>
        <w:t>Invited Medical Acupuncturist Lecture and Demonstration at the Shanghai China Cancer Center. Special guest with colleagues from M.D. Anderson Department of Radiation Oncology</w:t>
      </w:r>
    </w:p>
    <w:p w14:paraId="65FA608B" w14:textId="77777777" w:rsidR="00166D01" w:rsidRPr="00E34E16" w:rsidRDefault="00166D01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156AF74" w14:textId="77777777" w:rsidR="00E16D48" w:rsidRPr="00E34E16" w:rsidRDefault="00472EA7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Richard C. Niemtzow, MD, PH.D., MPH and Stephen M. Burns, MD, “Auriculotherapy Techniques for Amputee Patients,” presented at Walter Reed Army Medical Center, Washington, DC February 10, 2006.</w:t>
      </w:r>
    </w:p>
    <w:p w14:paraId="0595D1C2" w14:textId="77777777" w:rsidR="00472EA7" w:rsidRPr="00E34E16" w:rsidRDefault="00472EA7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F9CA012" w14:textId="77777777" w:rsidR="00472EA7" w:rsidRPr="00E34E16" w:rsidRDefault="00472EA7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Richard C. Niemtzow, MD, PHD, MPH and Stephen M.  Burns, MD, “Acupuncture in the United States Air Force,” Uniformed Services University of the Health Sciences, Bethesda, Maryland, February 13, 2006.</w:t>
      </w:r>
    </w:p>
    <w:p w14:paraId="16B5ACE8" w14:textId="77777777" w:rsidR="006F5F0C" w:rsidRPr="00E34E16" w:rsidRDefault="006F5F0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2B6F601" w14:textId="77777777" w:rsidR="006F5F0C" w:rsidRPr="00E34E16" w:rsidRDefault="006F5F0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University of Beijing, China:</w:t>
      </w:r>
      <w:r w:rsidR="00166D01" w:rsidRPr="00E34E16">
        <w:rPr>
          <w:rFonts w:ascii="Arial" w:hAnsi="Arial" w:cs="Arial"/>
          <w:sz w:val="18"/>
          <w:szCs w:val="24"/>
        </w:rPr>
        <w:t xml:space="preserve"> Guest</w:t>
      </w:r>
      <w:r w:rsidRPr="00E34E16">
        <w:rPr>
          <w:rFonts w:ascii="Arial" w:hAnsi="Arial" w:cs="Arial"/>
          <w:sz w:val="18"/>
          <w:szCs w:val="24"/>
        </w:rPr>
        <w:t xml:space="preserve"> Academic Chairperson on International </w:t>
      </w:r>
      <w:r w:rsidR="00166D01" w:rsidRPr="00E34E16">
        <w:rPr>
          <w:rFonts w:ascii="Arial" w:hAnsi="Arial" w:cs="Arial"/>
          <w:sz w:val="18"/>
          <w:szCs w:val="24"/>
        </w:rPr>
        <w:t>Discussion of Acupuncture and lectures to students on Battlefield Acupuncture and Post Radiation Xerostomia Acupuncture Technique designed by Niemtzow. Oct 2007.</w:t>
      </w:r>
    </w:p>
    <w:p w14:paraId="50086745" w14:textId="77777777" w:rsidR="006F5F0C" w:rsidRPr="00E34E16" w:rsidRDefault="006F5F0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D6E92E9" w14:textId="77777777" w:rsidR="006F5F0C" w:rsidRPr="00E34E16" w:rsidRDefault="006F5F0C" w:rsidP="00F8650E">
      <w:pPr>
        <w:pStyle w:val="PlainText"/>
        <w:spacing w:line="276" w:lineRule="auto"/>
        <w:ind w:left="3355" w:hanging="3355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University of Pittsburg, PA, Department of Ophthalmology Demonstration of Battlefield </w:t>
      </w:r>
    </w:p>
    <w:p w14:paraId="4606F479" w14:textId="77777777" w:rsidR="006F5F0C" w:rsidRPr="00E34E16" w:rsidRDefault="006F5F0C" w:rsidP="00F8650E">
      <w:pPr>
        <w:pStyle w:val="PlainText"/>
        <w:spacing w:line="276" w:lineRule="auto"/>
        <w:ind w:left="3355" w:hanging="3355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Acupuncture and Acupuncture Technique For Low Vision: May 2010</w:t>
      </w:r>
      <w:r w:rsidR="00166D01" w:rsidRPr="00E34E16">
        <w:rPr>
          <w:rFonts w:ascii="Arial" w:hAnsi="Arial" w:cs="Arial"/>
          <w:sz w:val="18"/>
          <w:szCs w:val="24"/>
        </w:rPr>
        <w:t>.</w:t>
      </w:r>
    </w:p>
    <w:p w14:paraId="13DD9B4E" w14:textId="77777777" w:rsidR="00166D01" w:rsidRPr="00E34E16" w:rsidRDefault="00166D01" w:rsidP="00F8650E">
      <w:pPr>
        <w:pStyle w:val="PlainText"/>
        <w:spacing w:line="276" w:lineRule="auto"/>
        <w:ind w:left="3355" w:hanging="3355"/>
        <w:rPr>
          <w:rFonts w:ascii="Arial" w:hAnsi="Arial" w:cs="Arial"/>
          <w:sz w:val="18"/>
          <w:szCs w:val="24"/>
        </w:rPr>
      </w:pPr>
    </w:p>
    <w:p w14:paraId="379BAE8B" w14:textId="77777777" w:rsidR="00166D01" w:rsidRPr="009C2F24" w:rsidRDefault="00166D01" w:rsidP="00F8650E">
      <w:pPr>
        <w:pStyle w:val="PlainText"/>
        <w:spacing w:line="276" w:lineRule="auto"/>
        <w:ind w:left="3355" w:hanging="3355"/>
        <w:rPr>
          <w:rFonts w:ascii="Arial" w:hAnsi="Arial" w:cs="Arial"/>
          <w:sz w:val="18"/>
          <w:szCs w:val="24"/>
        </w:rPr>
      </w:pPr>
      <w:r w:rsidRPr="009C2F24">
        <w:rPr>
          <w:rFonts w:ascii="Arial" w:hAnsi="Arial" w:cs="Arial"/>
          <w:sz w:val="18"/>
          <w:szCs w:val="24"/>
        </w:rPr>
        <w:t>Many Lectures on Battlefield Acupuncture: Army</w:t>
      </w:r>
      <w:r w:rsidR="00145822" w:rsidRPr="009C2F24">
        <w:rPr>
          <w:rFonts w:ascii="Arial" w:hAnsi="Arial" w:cs="Arial"/>
          <w:sz w:val="18"/>
          <w:szCs w:val="24"/>
        </w:rPr>
        <w:t>, Navy,</w:t>
      </w:r>
      <w:r w:rsidRPr="009C2F24">
        <w:rPr>
          <w:rFonts w:ascii="Arial" w:hAnsi="Arial" w:cs="Arial"/>
          <w:sz w:val="18"/>
          <w:szCs w:val="24"/>
        </w:rPr>
        <w:t xml:space="preserve"> and  Air Force Military Physicians Korea, United States</w:t>
      </w:r>
    </w:p>
    <w:p w14:paraId="6A83CE9B" w14:textId="77777777" w:rsidR="00E30175" w:rsidRPr="00E34E16" w:rsidRDefault="00E30175" w:rsidP="00F8650E">
      <w:pPr>
        <w:pStyle w:val="PlainText"/>
        <w:spacing w:line="276" w:lineRule="auto"/>
        <w:ind w:left="3355" w:hanging="3355"/>
        <w:rPr>
          <w:rFonts w:ascii="Arial" w:hAnsi="Arial" w:cs="Arial"/>
          <w:sz w:val="18"/>
          <w:szCs w:val="24"/>
        </w:rPr>
      </w:pPr>
      <w:r w:rsidRPr="009C2F24">
        <w:rPr>
          <w:rFonts w:ascii="Arial" w:hAnsi="Arial" w:cs="Arial"/>
          <w:sz w:val="18"/>
          <w:szCs w:val="24"/>
        </w:rPr>
        <w:t xml:space="preserve"> Feb 2011: NIH/DOD  Acupuncture Meeting Acute Traumatic Pain Treated with Acupuncture</w:t>
      </w:r>
    </w:p>
    <w:p w14:paraId="5D99EE6B" w14:textId="77777777" w:rsidR="00C767D3" w:rsidRPr="00E34E16" w:rsidRDefault="00C767D3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</w:p>
    <w:p w14:paraId="755C5E1A" w14:textId="77777777" w:rsidR="00C767D3" w:rsidRPr="00E34E16" w:rsidRDefault="00C767D3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Air Force Special Ops Battlefield Acupuncture </w:t>
      </w:r>
      <w:r w:rsidR="00D17FDD" w:rsidRPr="00E34E16">
        <w:rPr>
          <w:rFonts w:ascii="Arial" w:hAnsi="Arial" w:cs="Arial"/>
          <w:sz w:val="18"/>
          <w:szCs w:val="24"/>
        </w:rPr>
        <w:t>Summer 2010</w:t>
      </w:r>
      <w:r w:rsidR="009C2F24">
        <w:rPr>
          <w:rFonts w:ascii="Arial" w:hAnsi="Arial" w:cs="Arial"/>
          <w:sz w:val="18"/>
          <w:szCs w:val="24"/>
        </w:rPr>
        <w:t>.</w:t>
      </w:r>
    </w:p>
    <w:p w14:paraId="7393067A" w14:textId="77777777" w:rsidR="00C767D3" w:rsidRPr="00E34E16" w:rsidRDefault="00C767D3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</w:p>
    <w:p w14:paraId="6A6C5A0C" w14:textId="77777777" w:rsidR="00D17FDD" w:rsidRPr="00E34E16" w:rsidRDefault="00D17FDD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USUHS Numerous presentations to Medical Students 2010 to present</w:t>
      </w:r>
      <w:r w:rsidR="009C2F24">
        <w:rPr>
          <w:rFonts w:ascii="Arial" w:hAnsi="Arial" w:cs="Arial"/>
          <w:sz w:val="18"/>
          <w:szCs w:val="24"/>
        </w:rPr>
        <w:t>.</w:t>
      </w:r>
      <w:r w:rsidRPr="00E34E16">
        <w:rPr>
          <w:rFonts w:ascii="Arial" w:hAnsi="Arial" w:cs="Arial"/>
          <w:sz w:val="18"/>
          <w:szCs w:val="24"/>
        </w:rPr>
        <w:tab/>
      </w:r>
    </w:p>
    <w:p w14:paraId="59C77592" w14:textId="77777777" w:rsidR="00D17FDD" w:rsidRPr="00E34E16" w:rsidRDefault="00D17FDD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</w:p>
    <w:p w14:paraId="53F63B81" w14:textId="77777777" w:rsidR="00D17FDD" w:rsidRPr="00E34E16" w:rsidRDefault="00D17FDD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Fort Campbell 2012 Battlefield Acupuncture</w:t>
      </w:r>
      <w:r w:rsidR="009C2F24">
        <w:rPr>
          <w:rFonts w:ascii="Arial" w:hAnsi="Arial" w:cs="Arial"/>
          <w:sz w:val="18"/>
          <w:szCs w:val="24"/>
        </w:rPr>
        <w:t>.</w:t>
      </w:r>
    </w:p>
    <w:p w14:paraId="2855990F" w14:textId="77777777" w:rsidR="00D17FDD" w:rsidRPr="00E34E16" w:rsidRDefault="00D17FDD" w:rsidP="00F865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4"/>
        </w:rPr>
      </w:pPr>
    </w:p>
    <w:p w14:paraId="76DD9C14" w14:textId="77777777" w:rsidR="006F5F0C" w:rsidRPr="00E34E16" w:rsidRDefault="00C767D3" w:rsidP="009C2F2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Camp Lejeune 20-23 August 12 at the </w:t>
      </w:r>
      <w:r w:rsidRPr="009C2F24">
        <w:rPr>
          <w:rFonts w:ascii="Arial" w:hAnsi="Arial" w:cs="Arial"/>
          <w:sz w:val="18"/>
          <w:szCs w:val="24"/>
        </w:rPr>
        <w:t>request of Marine Special Operations Commander Battlefield Acupuncture</w:t>
      </w:r>
      <w:r w:rsidR="009C2F24">
        <w:rPr>
          <w:rFonts w:ascii="Arial" w:hAnsi="Arial" w:cs="Arial"/>
          <w:sz w:val="18"/>
          <w:szCs w:val="24"/>
        </w:rPr>
        <w:t>.</w:t>
      </w:r>
    </w:p>
    <w:p w14:paraId="2EB99DFB" w14:textId="77777777" w:rsidR="00D17FDD" w:rsidRPr="00E34E16" w:rsidRDefault="00D17FDD" w:rsidP="00F8650E">
      <w:pPr>
        <w:pStyle w:val="PlainText"/>
        <w:spacing w:line="276" w:lineRule="auto"/>
        <w:rPr>
          <w:rFonts w:ascii="Arial" w:hAnsi="Arial" w:cs="Arial"/>
          <w:sz w:val="14"/>
          <w:szCs w:val="24"/>
        </w:rPr>
      </w:pPr>
    </w:p>
    <w:p w14:paraId="21EE839F" w14:textId="77777777" w:rsidR="00C767D3" w:rsidRPr="00E34E16" w:rsidRDefault="00D17FD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Organized the First Sino-American Military Meeting Beijing China October 2012</w:t>
      </w:r>
      <w:r w:rsidR="009C2F24">
        <w:rPr>
          <w:rFonts w:ascii="Arial" w:hAnsi="Arial" w:cs="Arial"/>
          <w:sz w:val="18"/>
          <w:szCs w:val="24"/>
        </w:rPr>
        <w:t>.</w:t>
      </w:r>
    </w:p>
    <w:p w14:paraId="563C31A5" w14:textId="77777777" w:rsidR="00D17FDD" w:rsidRPr="00E34E16" w:rsidRDefault="00D17FD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E495A56" w14:textId="7B79599B" w:rsidR="00D17FDD" w:rsidRPr="00E34E16" w:rsidRDefault="00D17FDD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Lectures University of Beijing School of Acupuncture and Moxibustion: Battlefield Acupuncture and Acupuncture Treatment of Xerostomia  Post Radiotherapy</w:t>
      </w:r>
      <w:r w:rsidR="00F73380">
        <w:rPr>
          <w:rFonts w:ascii="Arial" w:hAnsi="Arial" w:cs="Arial"/>
          <w:sz w:val="18"/>
          <w:szCs w:val="24"/>
        </w:rPr>
        <w:t>. Beijing Univeristy, China October 2012</w:t>
      </w:r>
    </w:p>
    <w:p w14:paraId="3F1B7573" w14:textId="77777777" w:rsidR="00760DBC" w:rsidRPr="00E34E16" w:rsidRDefault="00760DBC" w:rsidP="00F8650E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1B759F50" w14:textId="77777777" w:rsidR="00760DBC" w:rsidRPr="00E34E16" w:rsidRDefault="00760DBC" w:rsidP="00C767D3">
      <w:pPr>
        <w:pStyle w:val="PlainText"/>
        <w:rPr>
          <w:rFonts w:ascii="Arial" w:hAnsi="Arial" w:cs="Arial"/>
          <w:sz w:val="18"/>
          <w:szCs w:val="24"/>
        </w:rPr>
      </w:pPr>
    </w:p>
    <w:p w14:paraId="0A6D6E12" w14:textId="77777777" w:rsidR="009C189F" w:rsidRDefault="009C189F" w:rsidP="00C767D3">
      <w:pPr>
        <w:pStyle w:val="PlainText"/>
        <w:rPr>
          <w:rFonts w:ascii="Arial" w:hAnsi="Arial" w:cs="Arial"/>
          <w:sz w:val="18"/>
          <w:szCs w:val="24"/>
        </w:rPr>
      </w:pPr>
    </w:p>
    <w:p w14:paraId="2324703F" w14:textId="77777777" w:rsidR="009C189F" w:rsidRDefault="009C189F" w:rsidP="009C189F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EDITORIAL</w:t>
      </w:r>
      <w:r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S</w:t>
      </w:r>
    </w:p>
    <w:p w14:paraId="47F2F435" w14:textId="77777777" w:rsidR="009C189F" w:rsidRPr="00E34E16" w:rsidRDefault="009C189F" w:rsidP="00C767D3">
      <w:pPr>
        <w:pStyle w:val="PlainText"/>
        <w:rPr>
          <w:rFonts w:ascii="Arial" w:hAnsi="Arial" w:cs="Arial"/>
          <w:sz w:val="18"/>
          <w:szCs w:val="24"/>
        </w:rPr>
      </w:pPr>
    </w:p>
    <w:p w14:paraId="4E8F6E7E" w14:textId="77777777" w:rsidR="00287047" w:rsidRPr="00E34E16" w:rsidRDefault="00287047" w:rsidP="007A3808">
      <w:pPr>
        <w:pStyle w:val="PlainText"/>
        <w:rPr>
          <w:rFonts w:ascii="Arial" w:hAnsi="Arial" w:cs="Arial"/>
          <w:sz w:val="18"/>
          <w:szCs w:val="24"/>
        </w:rPr>
      </w:pPr>
    </w:p>
    <w:p w14:paraId="6F8EBE6C" w14:textId="77777777" w:rsidR="009C189F" w:rsidRPr="009C189F" w:rsidRDefault="009C189F" w:rsidP="009C189F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eastAsia="Times New Roman" w:hAnsi="Arial" w:cs="Arial"/>
          <w:sz w:val="18"/>
          <w:szCs w:val="18"/>
        </w:rPr>
        <w:t> </w:t>
      </w:r>
      <w:r w:rsidRPr="009C189F">
        <w:rPr>
          <w:rFonts w:ascii="Arial" w:hAnsi="Arial" w:cs="Arial"/>
          <w:sz w:val="18"/>
          <w:szCs w:val="18"/>
        </w:rPr>
        <w:t>Acupuncture in the Twenty-First Century. Richard C. Niemtzow. The Journal of Alternative and Complementary Medicine. February 2002, 8(1): 1-2. doi:10.1089/107555302753507096.</w:t>
      </w:r>
    </w:p>
    <w:p w14:paraId="522C2F97" w14:textId="77777777" w:rsidR="009C189F" w:rsidRPr="009C189F" w:rsidRDefault="009C189F" w:rsidP="009C189F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Acupuncture: The Search for Biologic Evidence with Functional Magnetic Resonance Imaging and Positron Emission Tomography Techniques. Zang-Hee Cho, Terrence Dale Oleson, David Alimi, and </w:t>
      </w:r>
      <w:r w:rsidRPr="009C189F">
        <w:rPr>
          <w:rFonts w:ascii="Arial" w:hAnsi="Arial" w:cs="Arial"/>
          <w:b/>
          <w:sz w:val="18"/>
          <w:szCs w:val="18"/>
        </w:rPr>
        <w:t>Richard C. Niemtzow</w:t>
      </w:r>
      <w:r w:rsidRPr="009C189F">
        <w:rPr>
          <w:rFonts w:ascii="Arial" w:hAnsi="Arial" w:cs="Arial"/>
          <w:sz w:val="18"/>
          <w:szCs w:val="18"/>
        </w:rPr>
        <w:t>. The Journal of Alternative and Complementary Medicine. August 2002, 8(4): 399-401. doi:10.1089/107555302760253577.</w:t>
      </w:r>
    </w:p>
    <w:p w14:paraId="042AA587" w14:textId="77777777" w:rsid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Complementary and Alternative Medicine: 24-Hour Technical Support Needed?</w:t>
      </w:r>
      <w:r>
        <w:rPr>
          <w:rFonts w:ascii="Arial" w:hAnsi="Arial" w:cs="Arial"/>
          <w:sz w:val="18"/>
          <w:szCs w:val="18"/>
        </w:rPr>
        <w:t xml:space="preserve"> </w:t>
      </w:r>
      <w:r w:rsidRPr="009C189F">
        <w:rPr>
          <w:rFonts w:ascii="Arial" w:hAnsi="Arial" w:cs="Arial"/>
          <w:sz w:val="18"/>
          <w:szCs w:val="18"/>
        </w:rPr>
        <w:t>Richard C. Niemtzow. The Journal of Alternative</w:t>
      </w:r>
    </w:p>
    <w:p w14:paraId="731CCE35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and Complementary Medicine. October 2002, 8(5): 527-528. doi:10.1089/107555302320824995.</w:t>
      </w:r>
    </w:p>
    <w:p w14:paraId="331FC0DD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Great Revolutionary Leaders of Alternative Medicine: A Fascinating Journey Back in Time. Richard C. Niemtzow. </w:t>
      </w:r>
    </w:p>
    <w:p w14:paraId="6436B0A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The Journal of Alternative and Complementary Medicine. December 2002, 8(6): 699-702. doi:10.1089/10755530260511702.</w:t>
      </w:r>
    </w:p>
    <w:p w14:paraId="2123023B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71960EE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Science and Healing: From Bioelectromagnetics to the Medicine of Light. Special Issue of JACM—Call for Papers</w:t>
      </w:r>
    </w:p>
    <w:p w14:paraId="03A87FF4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Kim A. Jobst, Bruce D. Curtis, </w:t>
      </w:r>
      <w:r w:rsidRPr="009C189F">
        <w:rPr>
          <w:rFonts w:ascii="Arial" w:hAnsi="Arial" w:cs="Arial"/>
          <w:b/>
          <w:sz w:val="18"/>
          <w:szCs w:val="18"/>
        </w:rPr>
        <w:t>Richard C. Niemtzow</w:t>
      </w:r>
      <w:r w:rsidRPr="009C189F">
        <w:rPr>
          <w:rFonts w:ascii="Arial" w:hAnsi="Arial" w:cs="Arial"/>
          <w:sz w:val="18"/>
          <w:szCs w:val="18"/>
        </w:rPr>
        <w:t>, Paul Ong, Lt. Col. Wayne B. Jonas, and Marianne Lonergan Curtis.</w:t>
      </w:r>
    </w:p>
    <w:p w14:paraId="72415FEC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The Journal of Alternative and Complementary Medicine. April 2003, 9(2): 181-182. doi:10.1089/10755530360623275.</w:t>
      </w:r>
    </w:p>
    <w:p w14:paraId="5109C7FC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F49F412" w14:textId="77777777" w:rsid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Mary Ann Liebert, Inc. Is Our New Publisher.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255B76" w14:textId="77777777" w:rsid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March 2007, 19(1): 1-2. doi:10.1089/acu.2006.509.</w:t>
      </w:r>
    </w:p>
    <w:p w14:paraId="5B32A0B2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404BBCE8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 Curriculum in Medical Schools.</w:t>
      </w:r>
    </w:p>
    <w:p w14:paraId="349AEDDE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June 2007, 19(2): 59-60. doi:10.1089/acu.2007.0543.</w:t>
      </w:r>
    </w:p>
    <w:p w14:paraId="36A43278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430F0BF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 Point Electrical Surface Charges and Transmembrane Potentials Involved in Cell Signalization.</w:t>
      </w:r>
    </w:p>
    <w:p w14:paraId="7490B057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September 2007, 19(3): 123-124. doi:10.1089/acu.2007.0555.</w:t>
      </w:r>
    </w:p>
    <w:p w14:paraId="6DC9FB74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8C08919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Interview With Dr William Craig, Inventor of Craig-PENS</w:t>
      </w:r>
    </w:p>
    <w:p w14:paraId="0D587CF2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December 2007, 19(4): 165-168. doi:10.1089/acu.2007.0562.</w:t>
      </w:r>
    </w:p>
    <w:p w14:paraId="16BE02F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1283A5C7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Roundtable Discussion: Insurance Reimbursement for Acupuncture. Moderator: </w:t>
      </w:r>
      <w:r w:rsidRPr="009C189F">
        <w:rPr>
          <w:rFonts w:ascii="Arial" w:hAnsi="Arial" w:cs="Arial"/>
          <w:b/>
          <w:sz w:val="18"/>
          <w:szCs w:val="18"/>
        </w:rPr>
        <w:t>Richard C. Niemtzow.</w:t>
      </w:r>
    </w:p>
    <w:p w14:paraId="5F7B8F0B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Medical Acupuncture. March 2008, 20(1): 9-14. doi:10.1089/acu.2007.0579.</w:t>
      </w:r>
    </w:p>
    <w:p w14:paraId="222B8B57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B8D431F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The AAMA Must Reboot!</w:t>
      </w:r>
    </w:p>
    <w:p w14:paraId="7554F724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December 2008, 20(4): 213-213. doi:10.1089/acu.2008.597.</w:t>
      </w:r>
    </w:p>
    <w:p w14:paraId="579A1C15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4E344325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China-Bound for “Center of Excellence”</w:t>
      </w:r>
    </w:p>
    <w:p w14:paraId="4600C366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Niemtzow Richard C.. Medical Acupuncture. March 2008, 20(1): 1-1. doi:10.1089/acu.2007.0572.</w:t>
      </w:r>
    </w:p>
    <w:p w14:paraId="2654FB8B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2542D505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Editorial for My Colleagues in the Year 2108.</w:t>
      </w:r>
    </w:p>
    <w:p w14:paraId="0FF2EC46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June 2008, 20(2): 73-74. doi:10.1089/acu.2008.0582.</w:t>
      </w:r>
    </w:p>
    <w:p w14:paraId="755EE988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531F7C6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Leadership in Medical Acupuncture.</w:t>
      </w:r>
    </w:p>
    <w:p w14:paraId="78FB3A06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September 2008, 20(3): 135-135. doi:10.1089/acu.2008.0585.</w:t>
      </w:r>
    </w:p>
    <w:p w14:paraId="58EDE2E0" w14:textId="77777777" w:rsid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39259E64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The Spirit(s) of Healing.</w:t>
      </w:r>
    </w:p>
    <w:p w14:paraId="733A3532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March 2009, 21(1): 1-1. doi:10.1089/acu.2009.0595.</w:t>
      </w:r>
    </w:p>
    <w:p w14:paraId="1B17BB53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87A11E0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The Human Body Is a Miracle.</w:t>
      </w:r>
    </w:p>
    <w:p w14:paraId="7E0CBD73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June 2010, 22(2): 69-69. doi:10.1089/acu.2010.2011.</w:t>
      </w:r>
    </w:p>
    <w:p w14:paraId="49CCE76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4D53ECA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lastRenderedPageBreak/>
        <w:t>Comments Regarding the New Revised Standards for Reporting Interventions in Clinical Trials of Acupuncture (STRICTA):</w:t>
      </w:r>
    </w:p>
    <w:p w14:paraId="13D6C153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Extending the CONSORT Statement. Richard C. Niemtzow. Medical Acupuncture. September 2010, 22(3): 155-156. doi:10.1089/acu.2010.2024.</w:t>
      </w:r>
    </w:p>
    <w:p w14:paraId="30C33CE2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4D0378A0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Integrating the Acupuncture Community: A Path Emerges.</w:t>
      </w:r>
    </w:p>
    <w:p w14:paraId="193779C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December 2010, 22(4): 233-234. doi:10.1089/acu.2010.0786.</w:t>
      </w:r>
    </w:p>
    <w:p w14:paraId="00469C9C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2FF2C8B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Acupuncture: Where Are the Data?</w:t>
      </w:r>
    </w:p>
    <w:p w14:paraId="1009F4BD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March 2011, 23(1): 1-1. doi:10.1089/acu.2010.2017.</w:t>
      </w:r>
    </w:p>
    <w:p w14:paraId="68FEAEA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0D7E4AA1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 at 30,000 Feet.</w:t>
      </w:r>
    </w:p>
    <w:p w14:paraId="4101CACB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June 2011, 23(2): 67-68. doi:10.1089/acu.2011.0807.</w:t>
      </w:r>
    </w:p>
    <w:p w14:paraId="7CCDB272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A43C469" w14:textId="77777777" w:rsidR="00D75F82" w:rsidRDefault="00D75F82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14D2D9DF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 Technology 5000 Years Old or State of the Art?</w:t>
      </w:r>
    </w:p>
    <w:p w14:paraId="77FCFEE0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September 2011, 23(3): 127-127. doi:10.1089/acu.2011.0830.</w:t>
      </w:r>
    </w:p>
    <w:p w14:paraId="3FCAC06D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6044E28C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Integrating Acupuncture into Military Medicine: Strategies and Challenges.</w:t>
      </w:r>
    </w:p>
    <w:p w14:paraId="4DB4039A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December 2011, 23(4): 203-204. doi:10.1089/acu.2011.0863.</w:t>
      </w:r>
    </w:p>
    <w:p w14:paraId="0DFB169F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49F85E9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 and the Rube Goldberg Machine.</w:t>
      </w:r>
    </w:p>
    <w:p w14:paraId="26E125AC" w14:textId="77777777" w:rsidR="009C2F24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Richard C. Niemtzow. Medical Acupuncture. March 2012, 24(1): 1-1. doi:10.1089/acu.2012.0874.</w:t>
      </w:r>
    </w:p>
    <w:p w14:paraId="266EEBDC" w14:textId="77777777" w:rsidR="009C2F24" w:rsidRDefault="009C2F24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085B2F7E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Modernizing Acupuncture: An Update.</w:t>
      </w:r>
    </w:p>
    <w:p w14:paraId="2D399CB6" w14:textId="77777777" w:rsidR="002E50FA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Richard C. Niemtzow. </w:t>
      </w:r>
      <w:r w:rsidRPr="009C189F">
        <w:rPr>
          <w:rFonts w:ascii="Arial" w:hAnsi="Arial" w:cs="Arial"/>
          <w:i/>
          <w:sz w:val="18"/>
          <w:szCs w:val="18"/>
        </w:rPr>
        <w:t>Medical Acupuncture</w:t>
      </w:r>
      <w:r w:rsidRPr="009C189F">
        <w:rPr>
          <w:rFonts w:ascii="Arial" w:hAnsi="Arial" w:cs="Arial"/>
          <w:sz w:val="18"/>
          <w:szCs w:val="18"/>
        </w:rPr>
        <w:t>. June 2012, 24(2): 65-66. doi:10.1089/acu.2012.0895.</w:t>
      </w:r>
    </w:p>
    <w:p w14:paraId="163DC4D7" w14:textId="77777777" w:rsidR="002E50FA" w:rsidRDefault="002E50FA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AB533F6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International Auriculotherapy Symposium Highlights.</w:t>
      </w:r>
    </w:p>
    <w:p w14:paraId="7497459F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Richard C. Niemtzow. </w:t>
      </w:r>
      <w:r w:rsidRPr="009C189F">
        <w:rPr>
          <w:rFonts w:ascii="Arial" w:hAnsi="Arial" w:cs="Arial"/>
          <w:i/>
          <w:sz w:val="18"/>
          <w:szCs w:val="18"/>
        </w:rPr>
        <w:t>Medical Acupuncture</w:t>
      </w:r>
      <w:r w:rsidRPr="009C189F">
        <w:rPr>
          <w:rFonts w:ascii="Arial" w:hAnsi="Arial" w:cs="Arial"/>
          <w:sz w:val="18"/>
          <w:szCs w:val="18"/>
        </w:rPr>
        <w:t>. September 2012, 24(3): 137-137. doi:10.1089/acu.2012.2433.</w:t>
      </w:r>
    </w:p>
    <w:p w14:paraId="6A56DC1F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214778BD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>Acupuncture and Women's Health Issues: Hyper-Medicine of the Future?</w:t>
      </w:r>
    </w:p>
    <w:p w14:paraId="4DEFBE94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Richard C. Niemtzow. </w:t>
      </w:r>
      <w:r w:rsidRPr="009C189F">
        <w:rPr>
          <w:rFonts w:ascii="Arial" w:hAnsi="Arial" w:cs="Arial"/>
          <w:i/>
          <w:sz w:val="18"/>
          <w:szCs w:val="18"/>
        </w:rPr>
        <w:t>Medical Acupuncture</w:t>
      </w:r>
      <w:r w:rsidRPr="009C189F">
        <w:rPr>
          <w:rFonts w:ascii="Arial" w:hAnsi="Arial" w:cs="Arial"/>
          <w:sz w:val="18"/>
          <w:szCs w:val="18"/>
        </w:rPr>
        <w:t>. December 2012, 24(4): 209-210. doi:10.1089/acu.2012.2441.</w:t>
      </w:r>
    </w:p>
    <w:p w14:paraId="016F1E65" w14:textId="77777777" w:rsidR="009C189F" w:rsidRPr="009C189F" w:rsidRDefault="009C189F" w:rsidP="009C189F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1EEDA804" w14:textId="77777777" w:rsidR="009C189F" w:rsidRP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Sino–American Military Acupuncture Exchange. </w:t>
      </w:r>
    </w:p>
    <w:p w14:paraId="1E535216" w14:textId="77777777" w:rsidR="009C189F" w:rsidRDefault="009C189F" w:rsidP="009C189F">
      <w:pPr>
        <w:spacing w:line="276" w:lineRule="auto"/>
        <w:rPr>
          <w:rFonts w:ascii="Arial" w:hAnsi="Arial" w:cs="Arial"/>
          <w:sz w:val="18"/>
          <w:szCs w:val="18"/>
        </w:rPr>
      </w:pPr>
      <w:r w:rsidRPr="009C189F">
        <w:rPr>
          <w:rFonts w:ascii="Arial" w:hAnsi="Arial" w:cs="Arial"/>
          <w:sz w:val="18"/>
          <w:szCs w:val="18"/>
        </w:rPr>
        <w:t xml:space="preserve">Richard C. Niemtzow. </w:t>
      </w:r>
      <w:r w:rsidRPr="009C189F">
        <w:rPr>
          <w:rFonts w:ascii="Arial" w:hAnsi="Arial" w:cs="Arial"/>
          <w:i/>
          <w:sz w:val="18"/>
          <w:szCs w:val="18"/>
        </w:rPr>
        <w:t>Medical Acupuncture</w:t>
      </w:r>
      <w:r w:rsidRPr="009C189F">
        <w:rPr>
          <w:rFonts w:ascii="Arial" w:hAnsi="Arial" w:cs="Arial"/>
          <w:sz w:val="18"/>
          <w:szCs w:val="18"/>
        </w:rPr>
        <w:t>. February 2013, 25(1): 1-1. doi:10.1089/acu.2012.2501.</w:t>
      </w:r>
    </w:p>
    <w:p w14:paraId="1E1616B5" w14:textId="77777777" w:rsidR="00663462" w:rsidRDefault="00663462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0625392B" w14:textId="6BFEE266" w:rsidR="004E0596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Science: Mysteries and Mechanisms of Acupuncture,</w:t>
      </w:r>
    </w:p>
    <w:p w14:paraId="42C072BF" w14:textId="1C20E9C8" w:rsidR="000E1BD7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C. Niemtzow, Medical Acupuncture, April 2013, 25(1) 99.</w:t>
      </w:r>
    </w:p>
    <w:p w14:paraId="2C405B2B" w14:textId="77777777" w:rsidR="000E1BD7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036695F" w14:textId="19865A02" w:rsidR="000E1BD7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Opening up the Door to Family Acupuncture</w:t>
      </w:r>
    </w:p>
    <w:p w14:paraId="72754FE1" w14:textId="0BA52C9C" w:rsidR="000E1BD7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C. Niemtzow, Medical Acupuncture, June 2013. 25(3)161.</w:t>
      </w:r>
    </w:p>
    <w:p w14:paraId="35B569B6" w14:textId="77777777" w:rsidR="000E1BD7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3BF047E3" w14:textId="77777777" w:rsidR="00BA1FF3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Acupuncture and its Role in Natural Catalyclysmic Disasters and Armed Conflicts</w:t>
      </w:r>
    </w:p>
    <w:p w14:paraId="3AE723C6" w14:textId="0C02A15D" w:rsidR="000E1BD7" w:rsidRDefault="000E1BD7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Richard C. Niemtzow, Medical Acupuncture, August </w:t>
      </w:r>
      <w:r w:rsidR="005F6966">
        <w:rPr>
          <w:rFonts w:ascii="Arial" w:hAnsi="Arial" w:cs="Arial"/>
          <w:sz w:val="18"/>
          <w:szCs w:val="18"/>
        </w:rPr>
        <w:t>2013, 25(4)245-246.</w:t>
      </w:r>
    </w:p>
    <w:p w14:paraId="62C5BC43" w14:textId="77777777" w:rsidR="00BA1FF3" w:rsidRDefault="00BA1FF3" w:rsidP="00BA1FF3">
      <w:pPr>
        <w:spacing w:line="276" w:lineRule="auto"/>
        <w:rPr>
          <w:rFonts w:ascii="Arial" w:hAnsi="Arial" w:cs="Arial"/>
          <w:sz w:val="18"/>
          <w:szCs w:val="18"/>
        </w:rPr>
      </w:pPr>
    </w:p>
    <w:p w14:paraId="68F438B4" w14:textId="77777777" w:rsidR="00BA1FF3" w:rsidRDefault="00BA1FF3" w:rsidP="00BA1FF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Primnor Vascular System: New Research on a Half Century-Old Idea</w:t>
      </w:r>
    </w:p>
    <w:p w14:paraId="7C3044A1" w14:textId="77777777" w:rsidR="00BA1FF3" w:rsidRDefault="00BA1FF3" w:rsidP="00BA1FF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C. Niemtzow , Medical Acupuncture, Octover 2013 25(5) 309-310</w:t>
      </w:r>
    </w:p>
    <w:p w14:paraId="33FEE1CC" w14:textId="77777777" w:rsidR="005F6966" w:rsidRDefault="005F6966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493D2DA6" w14:textId="44FC5023" w:rsidR="005F6966" w:rsidRDefault="005F6966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Acupuncture: Past, Pr</w:t>
      </w:r>
      <w:r w:rsidR="00CB377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sent , and Future</w:t>
      </w:r>
    </w:p>
    <w:p w14:paraId="30482C65" w14:textId="4251F09A" w:rsidR="002853BD" w:rsidRDefault="002853BD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C. Niemtzow, Medical Acupuncture, Decmeber13, 25(6)371-372.</w:t>
      </w:r>
    </w:p>
    <w:p w14:paraId="5BDBDD1B" w14:textId="77777777" w:rsidR="002853BD" w:rsidRDefault="002853BD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48D3B3AC" w14:textId="3AF504AD" w:rsidR="002853BD" w:rsidRDefault="002853BD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Acupucnture Near and Far</w:t>
      </w:r>
    </w:p>
    <w:p w14:paraId="7CA0AC0A" w14:textId="72E530CD" w:rsidR="002853BD" w:rsidRDefault="002853BD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C. Niemtzow, Medial Acupuncture   February 2014 26 (1)1-2.</w:t>
      </w:r>
    </w:p>
    <w:p w14:paraId="3A79EF7C" w14:textId="77777777" w:rsidR="002853BD" w:rsidRDefault="002853BD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D8E109F" w14:textId="3C7479B3" w:rsidR="002853BD" w:rsidRDefault="00CB3774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8</w:t>
      </w:r>
      <w:r w:rsidRPr="00CB377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Internatinal Auriculotherapy Symposium: From Nogier to Nogier and So Much More</w:t>
      </w:r>
    </w:p>
    <w:p w14:paraId="5B6DAAEE" w14:textId="194363AD" w:rsidR="00CB3774" w:rsidRDefault="00CB3774" w:rsidP="009C189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Ricahrd C. Niemtzow, Medical Acupuncture April-May 2014 26(2-3). </w:t>
      </w:r>
    </w:p>
    <w:p w14:paraId="48289297" w14:textId="77777777" w:rsidR="00CB3774" w:rsidRDefault="00CB3774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5071D6EC" w14:textId="77777777" w:rsidR="00663462" w:rsidRPr="009C189F" w:rsidRDefault="00663462" w:rsidP="009C189F">
      <w:pPr>
        <w:spacing w:line="276" w:lineRule="auto"/>
        <w:rPr>
          <w:rFonts w:ascii="Arial" w:hAnsi="Arial" w:cs="Arial"/>
          <w:sz w:val="18"/>
          <w:szCs w:val="18"/>
        </w:rPr>
      </w:pPr>
    </w:p>
    <w:p w14:paraId="7D80D08C" w14:textId="77777777" w:rsidR="009C189F" w:rsidRPr="009C189F" w:rsidRDefault="009C189F" w:rsidP="009C189F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51CD760B" w14:textId="77777777" w:rsidR="00287047" w:rsidRPr="00E34E16" w:rsidRDefault="00287047" w:rsidP="007A3808">
      <w:pPr>
        <w:pStyle w:val="PlainText"/>
        <w:rPr>
          <w:rFonts w:ascii="Arial" w:hAnsi="Arial" w:cs="Arial"/>
          <w:sz w:val="18"/>
          <w:szCs w:val="24"/>
        </w:rPr>
      </w:pPr>
    </w:p>
    <w:p w14:paraId="52366ADF" w14:textId="77777777" w:rsidR="000C1A2C" w:rsidRPr="00E34E16" w:rsidRDefault="000C1A2C" w:rsidP="007A3808">
      <w:pPr>
        <w:pStyle w:val="PlainText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ab/>
      </w:r>
    </w:p>
    <w:p w14:paraId="0CAED5EA" w14:textId="77777777" w:rsidR="000C1A2C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COOPERATIVE CANCER GROUP PROTOCOLS WRITTEN</w:t>
      </w:r>
    </w:p>
    <w:p w14:paraId="2A5130E0" w14:textId="77777777" w:rsidR="00085DF4" w:rsidRPr="00DE5D36" w:rsidRDefault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07CCC411" w14:textId="77777777" w:rsidR="000C1A2C" w:rsidRPr="00FC3A51" w:rsidRDefault="00D43D5B">
      <w:pPr>
        <w:pStyle w:val="PlainText"/>
        <w:spacing w:line="360" w:lineRule="auto"/>
        <w:outlineLvl w:val="0"/>
        <w:rPr>
          <w:rFonts w:ascii="Arial" w:hAnsi="Arial" w:cs="Arial"/>
          <w:b/>
          <w:i/>
          <w:sz w:val="18"/>
          <w:szCs w:val="24"/>
        </w:rPr>
      </w:pPr>
      <w:r w:rsidRPr="00FC3A51">
        <w:rPr>
          <w:rFonts w:ascii="Arial" w:hAnsi="Arial" w:cs="Arial"/>
          <w:b/>
          <w:i/>
          <w:sz w:val="18"/>
          <w:szCs w:val="24"/>
        </w:rPr>
        <w:t>NORTHERN CALIFORNIA ONCOLOGY GROUP</w:t>
      </w:r>
    </w:p>
    <w:p w14:paraId="558A669D" w14:textId="77777777" w:rsidR="009C5069" w:rsidRPr="00E34E16" w:rsidRDefault="009C5069">
      <w:pPr>
        <w:pStyle w:val="PlainText"/>
        <w:spacing w:line="360" w:lineRule="auto"/>
        <w:outlineLvl w:val="0"/>
        <w:rPr>
          <w:rFonts w:ascii="Arial" w:hAnsi="Arial" w:cs="Arial"/>
          <w:i/>
          <w:sz w:val="18"/>
          <w:szCs w:val="24"/>
        </w:rPr>
      </w:pPr>
    </w:p>
    <w:p w14:paraId="398F75D8" w14:textId="77777777" w:rsidR="000C1A2C" w:rsidRPr="00E34E16" w:rsidRDefault="000C1A2C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The Use of Lymphokines in Resected Lung Cancers</w:t>
      </w:r>
    </w:p>
    <w:p w14:paraId="4FA8AD05" w14:textId="77777777" w:rsidR="000C1A2C" w:rsidRPr="00E34E16" w:rsidRDefault="000C1A2C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Randomized Study of Lymphokine Versus Thymosin Plus Radiation Therapy in Lung Cancer</w:t>
      </w:r>
    </w:p>
    <w:p w14:paraId="15027295" w14:textId="77777777" w:rsidR="000C1A2C" w:rsidRPr="00E34E16" w:rsidRDefault="000C1A2C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 Study of Lymphokine in High Risk Resected Colon Cancer</w:t>
      </w:r>
    </w:p>
    <w:p w14:paraId="19F288D6" w14:textId="77777777" w:rsidR="000C1A2C" w:rsidRPr="00E34E16" w:rsidRDefault="000C1A2C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Combination Chemotherapy Plus Lymphokine in Advance Lung Cancer</w:t>
      </w:r>
    </w:p>
    <w:p w14:paraId="087830E5" w14:textId="77777777" w:rsidR="0057659C" w:rsidRPr="00E34E16" w:rsidRDefault="0057659C">
      <w:pPr>
        <w:pStyle w:val="PlainText"/>
        <w:spacing w:line="480" w:lineRule="auto"/>
        <w:rPr>
          <w:rFonts w:ascii="Arial" w:hAnsi="Arial" w:cs="Arial"/>
          <w:sz w:val="18"/>
          <w:szCs w:val="24"/>
        </w:rPr>
      </w:pPr>
    </w:p>
    <w:p w14:paraId="05F868AF" w14:textId="77777777" w:rsidR="00085DF4" w:rsidRDefault="008D3AFE" w:rsidP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EDITORIAL BOARDS</w:t>
      </w:r>
    </w:p>
    <w:p w14:paraId="25D4AA7D" w14:textId="77777777" w:rsidR="00085DF4" w:rsidRDefault="00085DF4" w:rsidP="00085DF4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6A9D37A1" w14:textId="77777777" w:rsidR="008D3AFE" w:rsidRPr="00E34E16" w:rsidRDefault="004B7266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Akupunktur</w:t>
      </w:r>
    </w:p>
    <w:p w14:paraId="2C6BFA80" w14:textId="77777777" w:rsidR="004B7266" w:rsidRPr="00E34E16" w:rsidRDefault="004B7266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Journal of Acupuncture and Meridian Studies</w:t>
      </w:r>
    </w:p>
    <w:p w14:paraId="4575C044" w14:textId="77777777" w:rsidR="004B7266" w:rsidRPr="00E34E16" w:rsidRDefault="004B7266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Chinese Acupuncture and Moxibustion</w:t>
      </w:r>
    </w:p>
    <w:p w14:paraId="515DBA48" w14:textId="77777777" w:rsidR="004B7266" w:rsidRDefault="004B7266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Chinese Journal of Integrative Medicine</w:t>
      </w:r>
    </w:p>
    <w:p w14:paraId="13C0443C" w14:textId="77777777" w:rsidR="00745675" w:rsidRDefault="00745675" w:rsidP="009C506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Journal of Alternative and Complementary Medicine (Senior Editor)</w:t>
      </w:r>
    </w:p>
    <w:p w14:paraId="520670BC" w14:textId="77777777" w:rsidR="00085DF4" w:rsidRPr="00085DF4" w:rsidRDefault="00085DF4" w:rsidP="00085DF4">
      <w:pPr>
        <w:pStyle w:val="PlainText"/>
        <w:spacing w:line="276" w:lineRule="auto"/>
        <w:rPr>
          <w:rFonts w:ascii="Arial" w:hAnsi="Arial" w:cs="Arial"/>
          <w:sz w:val="22"/>
          <w:szCs w:val="24"/>
        </w:rPr>
      </w:pPr>
    </w:p>
    <w:p w14:paraId="5C1FCC50" w14:textId="77777777" w:rsidR="000C1A2C" w:rsidRPr="00E34E16" w:rsidRDefault="000C1A2C">
      <w:pPr>
        <w:pStyle w:val="PlainText"/>
        <w:rPr>
          <w:rFonts w:ascii="Arial" w:hAnsi="Arial" w:cs="Arial"/>
          <w:sz w:val="18"/>
          <w:szCs w:val="24"/>
        </w:rPr>
      </w:pPr>
    </w:p>
    <w:p w14:paraId="4AEE081B" w14:textId="77777777" w:rsidR="000C1A2C" w:rsidRPr="00DE5D36" w:rsidRDefault="000C1A2C" w:rsidP="00371EB7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PROFESSIONAL ACTIVITIES</w:t>
      </w:r>
    </w:p>
    <w:p w14:paraId="28B9D4FE" w14:textId="77777777" w:rsidR="009B6E16" w:rsidRPr="00085DF4" w:rsidRDefault="009B6E16" w:rsidP="009368E3">
      <w:pPr>
        <w:pStyle w:val="PlainText"/>
        <w:rPr>
          <w:rFonts w:ascii="Arial" w:hAnsi="Arial" w:cs="Arial"/>
          <w:b/>
          <w:sz w:val="22"/>
          <w:szCs w:val="24"/>
        </w:rPr>
      </w:pPr>
    </w:p>
    <w:p w14:paraId="7C2CDE4D" w14:textId="77777777" w:rsidR="009B6E16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Trustee and Founder. University of Texas, Medical Branch Emergency Communication Group</w:t>
      </w:r>
      <w:r w:rsidR="009B6E16" w:rsidRPr="00E34E16">
        <w:rPr>
          <w:rFonts w:ascii="Arial" w:hAnsi="Arial" w:cs="Arial"/>
          <w:sz w:val="18"/>
          <w:szCs w:val="24"/>
        </w:rPr>
        <w:t xml:space="preserve">, </w:t>
      </w:r>
      <w:r w:rsidRPr="00E34E16">
        <w:rPr>
          <w:rFonts w:ascii="Arial" w:hAnsi="Arial" w:cs="Arial"/>
          <w:sz w:val="18"/>
          <w:szCs w:val="24"/>
        </w:rPr>
        <w:t>N5EV. 1979</w:t>
      </w:r>
    </w:p>
    <w:p w14:paraId="60591B7E" w14:textId="77777777" w:rsidR="00FC787F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Co-Initiator</w:t>
      </w:r>
      <w:r w:rsidR="00C67151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Joint Post Graduate Medical Exchange </w:t>
      </w:r>
      <w:r w:rsidR="009B6E16" w:rsidRPr="00E34E16">
        <w:rPr>
          <w:rFonts w:ascii="Arial" w:hAnsi="Arial" w:cs="Arial"/>
          <w:sz w:val="18"/>
          <w:szCs w:val="24"/>
        </w:rPr>
        <w:t>b</w:t>
      </w:r>
      <w:r w:rsidRPr="00E34E16">
        <w:rPr>
          <w:rFonts w:ascii="Arial" w:hAnsi="Arial" w:cs="Arial"/>
          <w:sz w:val="18"/>
          <w:szCs w:val="24"/>
        </w:rPr>
        <w:t xml:space="preserve">etween University of Montpellier Faculty of Medicine, </w:t>
      </w:r>
    </w:p>
    <w:p w14:paraId="5580A3CA" w14:textId="77777777" w:rsidR="009B6E16" w:rsidRPr="00E34E16" w:rsidRDefault="00FC787F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 </w:t>
      </w:r>
      <w:r w:rsidR="000C1A2C" w:rsidRPr="00E34E16">
        <w:rPr>
          <w:rFonts w:ascii="Arial" w:hAnsi="Arial" w:cs="Arial"/>
          <w:sz w:val="18"/>
          <w:szCs w:val="24"/>
        </w:rPr>
        <w:t xml:space="preserve">Montpellier, France and the </w:t>
      </w:r>
      <w:r w:rsidR="00C67151" w:rsidRPr="00E34E16">
        <w:rPr>
          <w:rFonts w:ascii="Arial" w:hAnsi="Arial" w:cs="Arial"/>
          <w:sz w:val="18"/>
          <w:szCs w:val="24"/>
        </w:rPr>
        <w:t>U</w:t>
      </w:r>
      <w:r w:rsidR="000C1A2C" w:rsidRPr="00E34E16">
        <w:rPr>
          <w:rFonts w:ascii="Arial" w:hAnsi="Arial" w:cs="Arial"/>
          <w:sz w:val="18"/>
          <w:szCs w:val="24"/>
        </w:rPr>
        <w:t>niversity of Texas Medical Branch. Galveston, Texas.</w:t>
      </w:r>
      <w:r w:rsidR="009B6E16" w:rsidRPr="00E34E16"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>1978-1980</w:t>
      </w:r>
    </w:p>
    <w:p w14:paraId="43184F41" w14:textId="77777777" w:rsidR="009B6E16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Committee Member and Speaker</w:t>
      </w:r>
      <w:r w:rsidR="00C67151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Cancer I CAN COPE. David Grant Medical Center, Travis AFB,</w:t>
      </w:r>
      <w:r w:rsidR="009B6E16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California. 1981-1982</w:t>
      </w:r>
    </w:p>
    <w:p w14:paraId="16A54669" w14:textId="77777777" w:rsidR="000C1A2C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Jewish Fund Committee. Travis AFB, California. 1981-1982</w:t>
      </w:r>
    </w:p>
    <w:p w14:paraId="5D8ADCCB" w14:textId="77777777" w:rsidR="000863FA" w:rsidRPr="000863FA" w:rsidRDefault="000C1A2C" w:rsidP="00880590">
      <w:pPr>
        <w:pStyle w:val="PlainText"/>
        <w:numPr>
          <w:ilvl w:val="0"/>
          <w:numId w:val="12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0863FA">
        <w:rPr>
          <w:rFonts w:ascii="Arial" w:hAnsi="Arial" w:cs="Arial"/>
          <w:sz w:val="18"/>
          <w:szCs w:val="24"/>
        </w:rPr>
        <w:t>Chairman and Lay-Leader. Chaplain, Jewish Fund Committee. Travis AFB, California.</w:t>
      </w:r>
      <w:r w:rsidR="009B6E16" w:rsidRPr="000863FA">
        <w:rPr>
          <w:rFonts w:ascii="Arial" w:hAnsi="Arial" w:cs="Arial"/>
          <w:sz w:val="18"/>
          <w:szCs w:val="24"/>
        </w:rPr>
        <w:t xml:space="preserve"> </w:t>
      </w:r>
      <w:r w:rsidRPr="000863FA">
        <w:rPr>
          <w:rFonts w:ascii="Arial" w:hAnsi="Arial" w:cs="Arial"/>
          <w:sz w:val="18"/>
          <w:szCs w:val="24"/>
        </w:rPr>
        <w:t>1982 to Mar 1983</w:t>
      </w:r>
    </w:p>
    <w:p w14:paraId="33454FDB" w14:textId="77777777" w:rsidR="009B6E16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Tumor Board Committee. David Grant USAF Medical Center. Travis AFB, California.</w:t>
      </w:r>
      <w:r w:rsidR="009B6E16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Jan 1981 to Mar 1983</w:t>
      </w:r>
    </w:p>
    <w:p w14:paraId="051564EC" w14:textId="77777777" w:rsidR="009B6E16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Tumor Board Committee. Malcolm Grow USAF Medical Center. Andrews AFB, Maryland.</w:t>
      </w:r>
      <w:r w:rsidR="009B6E16" w:rsidRPr="00E34E16">
        <w:rPr>
          <w:rFonts w:ascii="Arial" w:hAnsi="Arial" w:cs="Arial"/>
          <w:sz w:val="18"/>
          <w:szCs w:val="24"/>
        </w:rPr>
        <w:t xml:space="preserve">  </w:t>
      </w:r>
      <w:r w:rsidRPr="00E34E16">
        <w:rPr>
          <w:rFonts w:ascii="Arial" w:hAnsi="Arial" w:cs="Arial"/>
          <w:sz w:val="18"/>
          <w:szCs w:val="24"/>
        </w:rPr>
        <w:t>Apr 1983 to Jan 1987</w:t>
      </w:r>
    </w:p>
    <w:p w14:paraId="20CD557A" w14:textId="77777777" w:rsidR="009B6E16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Radiation Safety Committee. Malcolm Grow USAF Medical Center. Andrews AFB, Maryland,</w:t>
      </w:r>
      <w:r w:rsidR="009B6E16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Dec 1984 to Jan 1987</w:t>
      </w:r>
    </w:p>
    <w:p w14:paraId="0054F574" w14:textId="77777777" w:rsidR="00C67151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Medical Readiness Committee. Malcolm Grow USAF Medical Center, Andrews AFB, Maryland.</w:t>
      </w:r>
      <w:r w:rsidR="00C67151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Jun 1985 to Jan 1987</w:t>
      </w:r>
    </w:p>
    <w:p w14:paraId="5659053B" w14:textId="77777777" w:rsidR="00FC787F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Tri-Service (Army, Navy, Air Force) Liaison. Amateur radio to the National Disaster Medical</w:t>
      </w:r>
      <w:r w:rsidR="00C67151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Service</w:t>
      </w:r>
      <w:r w:rsidR="00371EB7" w:rsidRPr="00E34E16">
        <w:rPr>
          <w:rFonts w:ascii="Arial" w:hAnsi="Arial" w:cs="Arial"/>
          <w:sz w:val="18"/>
          <w:szCs w:val="24"/>
        </w:rPr>
        <w:t>,</w:t>
      </w:r>
      <w:r w:rsidRPr="00E34E16">
        <w:rPr>
          <w:rFonts w:ascii="Arial" w:hAnsi="Arial" w:cs="Arial"/>
          <w:sz w:val="18"/>
          <w:szCs w:val="24"/>
        </w:rPr>
        <w:t xml:space="preserve"> </w:t>
      </w:r>
    </w:p>
    <w:p w14:paraId="302A9B14" w14:textId="77777777" w:rsidR="00C67151" w:rsidRPr="00E34E16" w:rsidRDefault="00FC787F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 </w:t>
      </w:r>
      <w:r w:rsidR="000C1A2C" w:rsidRPr="00E34E16">
        <w:rPr>
          <w:rFonts w:ascii="Arial" w:hAnsi="Arial" w:cs="Arial"/>
          <w:sz w:val="18"/>
          <w:szCs w:val="24"/>
        </w:rPr>
        <w:t>Washington, DC. 1985 to Jun 1988</w:t>
      </w:r>
    </w:p>
    <w:p w14:paraId="6D8C0CAE" w14:textId="77777777" w:rsidR="00C67151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Chairman</w:t>
      </w:r>
      <w:r w:rsidR="00C67151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Cancer Committee. Malcolm Grow USAF Medical Center. Andrews AFB, Maryland,</w:t>
      </w:r>
      <w:r w:rsidR="00C67151" w:rsidRPr="00E34E16">
        <w:rPr>
          <w:rFonts w:ascii="Arial" w:hAnsi="Arial" w:cs="Arial"/>
          <w:sz w:val="18"/>
          <w:szCs w:val="24"/>
        </w:rPr>
        <w:t xml:space="preserve"> </w:t>
      </w:r>
      <w:r w:rsidR="00371EB7" w:rsidRPr="00E34E16">
        <w:rPr>
          <w:rFonts w:ascii="Arial" w:hAnsi="Arial" w:cs="Arial"/>
          <w:sz w:val="18"/>
          <w:szCs w:val="24"/>
        </w:rPr>
        <w:t>1986</w:t>
      </w:r>
    </w:p>
    <w:p w14:paraId="30CF54D1" w14:textId="77777777" w:rsidR="00C67151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Chief of Tumor Registry. Malcolm Grow USAF Medical Center. </w:t>
      </w:r>
      <w:r w:rsidR="00371EB7" w:rsidRPr="00E34E16">
        <w:rPr>
          <w:rFonts w:ascii="Arial" w:hAnsi="Arial" w:cs="Arial"/>
          <w:sz w:val="18"/>
          <w:szCs w:val="24"/>
        </w:rPr>
        <w:t>Andrews AFB, Maryland. Mar 1986</w:t>
      </w:r>
    </w:p>
    <w:p w14:paraId="1CF59518" w14:textId="77777777" w:rsidR="000C1A2C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Jewish Lay Leader</w:t>
      </w:r>
      <w:r w:rsidR="00C67151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</w:t>
      </w:r>
      <w:r w:rsidR="00371EB7" w:rsidRPr="00E34E16">
        <w:rPr>
          <w:rFonts w:ascii="Arial" w:hAnsi="Arial" w:cs="Arial"/>
          <w:sz w:val="18"/>
          <w:szCs w:val="24"/>
        </w:rPr>
        <w:t>Andrews AFB, Maryland. Apr 1986</w:t>
      </w:r>
    </w:p>
    <w:p w14:paraId="146571EB" w14:textId="77777777" w:rsidR="00FC787F" w:rsidRPr="00E34E16" w:rsidRDefault="00C67151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Director:</w:t>
      </w:r>
      <w:r w:rsidR="000C1A2C" w:rsidRPr="00E34E16">
        <w:rPr>
          <w:rFonts w:ascii="Arial" w:hAnsi="Arial" w:cs="Arial"/>
          <w:sz w:val="18"/>
          <w:szCs w:val="24"/>
        </w:rPr>
        <w:t xml:space="preserve"> Amateur Radio Communications for Northern Virginia, Maryland and District of</w:t>
      </w:r>
      <w:r w:rsidRPr="00E34E16"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>Columbia for the</w:t>
      </w:r>
    </w:p>
    <w:p w14:paraId="12D000B1" w14:textId="77777777" w:rsidR="00C67151" w:rsidRPr="00E34E16" w:rsidRDefault="00FC787F" w:rsidP="00880590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lastRenderedPageBreak/>
        <w:t xml:space="preserve">               </w:t>
      </w:r>
      <w:r w:rsidR="000C1A2C" w:rsidRPr="00E34E16">
        <w:rPr>
          <w:rFonts w:ascii="Arial" w:hAnsi="Arial" w:cs="Arial"/>
          <w:sz w:val="18"/>
          <w:szCs w:val="24"/>
        </w:rPr>
        <w:t>National Disaster Me</w:t>
      </w:r>
      <w:r w:rsidR="00371EB7" w:rsidRPr="00E34E16">
        <w:rPr>
          <w:rFonts w:ascii="Arial" w:hAnsi="Arial" w:cs="Arial"/>
          <w:sz w:val="18"/>
          <w:szCs w:val="24"/>
        </w:rPr>
        <w:t>dical System Exercise. Jul 1986</w:t>
      </w:r>
    </w:p>
    <w:p w14:paraId="50B7423E" w14:textId="77777777" w:rsidR="000C1A2C" w:rsidRPr="00E34E16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Education Chairman. Potomac Cancer Society (America</w:t>
      </w:r>
      <w:r w:rsidR="00371EB7" w:rsidRPr="00E34E16">
        <w:rPr>
          <w:rFonts w:ascii="Arial" w:hAnsi="Arial" w:cs="Arial"/>
          <w:sz w:val="18"/>
          <w:szCs w:val="24"/>
        </w:rPr>
        <w:t>n Cancer Society). 1986 to 1988</w:t>
      </w:r>
    </w:p>
    <w:p w14:paraId="21752A5A" w14:textId="77777777" w:rsidR="000C1A2C" w:rsidRDefault="000C1A2C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Founder</w:t>
      </w:r>
      <w:r w:rsidR="00C67151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National Hospital Amateur </w:t>
      </w:r>
      <w:r w:rsidR="00371EB7" w:rsidRPr="00E34E16">
        <w:rPr>
          <w:rFonts w:ascii="Arial" w:hAnsi="Arial" w:cs="Arial"/>
          <w:sz w:val="18"/>
          <w:szCs w:val="24"/>
        </w:rPr>
        <w:t>Radio Network (NHARN). Nov 1989</w:t>
      </w:r>
    </w:p>
    <w:p w14:paraId="26E692C4" w14:textId="77777777" w:rsidR="00044479" w:rsidRDefault="00044479" w:rsidP="00880590">
      <w:pPr>
        <w:pStyle w:val="PlainTex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President and Organizer of the 8</w:t>
      </w:r>
      <w:r w:rsidRPr="00044479">
        <w:rPr>
          <w:rFonts w:ascii="Arial" w:hAnsi="Arial" w:cs="Arial"/>
          <w:sz w:val="18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24"/>
        </w:rPr>
        <w:t xml:space="preserve"> International Auriculotherapy Symposium held on the John Hopkins Campus, Rockville, Maryland May 7-10 2014.</w:t>
      </w:r>
    </w:p>
    <w:p w14:paraId="76993B65" w14:textId="77777777" w:rsidR="00A76F10" w:rsidRPr="00A76F10" w:rsidRDefault="00A76F10" w:rsidP="00A76F10">
      <w:pPr>
        <w:pStyle w:val="PlainText"/>
        <w:spacing w:line="276" w:lineRule="auto"/>
        <w:rPr>
          <w:rFonts w:ascii="Arial" w:hAnsi="Arial" w:cs="Arial"/>
          <w:sz w:val="22"/>
          <w:szCs w:val="24"/>
        </w:rPr>
      </w:pPr>
    </w:p>
    <w:p w14:paraId="6F889BDB" w14:textId="77777777" w:rsidR="000C1A2C" w:rsidRPr="00E34E16" w:rsidRDefault="000C1A2C" w:rsidP="00C67151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66D01EA9" w14:textId="77777777" w:rsidR="000C1A2C" w:rsidRPr="00DE5D36" w:rsidRDefault="000C1A2C" w:rsidP="00371EB7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SOCIETIES</w:t>
      </w:r>
      <w:r w:rsidR="00FD0F54"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 xml:space="preserve"> </w:t>
      </w:r>
      <w:r w:rsidR="00C67151"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/</w:t>
      </w:r>
      <w:r w:rsidR="00FD0F54"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 xml:space="preserve"> POSITIONS</w:t>
      </w:r>
    </w:p>
    <w:p w14:paraId="59352E35" w14:textId="77777777" w:rsidR="002000FF" w:rsidRPr="00A76F10" w:rsidRDefault="002000FF" w:rsidP="009368E3">
      <w:pPr>
        <w:pStyle w:val="PlainText"/>
        <w:rPr>
          <w:rFonts w:ascii="Arial" w:hAnsi="Arial" w:cs="Arial"/>
          <w:b/>
          <w:sz w:val="22"/>
          <w:szCs w:val="24"/>
        </w:rPr>
      </w:pPr>
    </w:p>
    <w:p w14:paraId="683A87E9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The American Radio Relay League</w:t>
      </w:r>
      <w:r w:rsidR="002000FF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Life Member</w:t>
      </w:r>
    </w:p>
    <w:p w14:paraId="287CDBA0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Air Force Association</w:t>
      </w:r>
    </w:p>
    <w:p w14:paraId="590244C4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Society of Air Force Physicians</w:t>
      </w:r>
    </w:p>
    <w:p w14:paraId="47150385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Air Force Military Affiliated Radio System: AFA4SI Associate Member</w:t>
      </w:r>
    </w:p>
    <w:p w14:paraId="0C34E9E0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Society </w:t>
      </w:r>
      <w:r w:rsidR="002000FF" w:rsidRPr="00E34E16">
        <w:rPr>
          <w:rFonts w:ascii="Arial" w:hAnsi="Arial" w:cs="Arial"/>
          <w:sz w:val="18"/>
          <w:szCs w:val="24"/>
        </w:rPr>
        <w:t>f</w:t>
      </w:r>
      <w:r w:rsidRPr="00E34E16">
        <w:rPr>
          <w:rFonts w:ascii="Arial" w:hAnsi="Arial" w:cs="Arial"/>
          <w:sz w:val="18"/>
          <w:szCs w:val="24"/>
        </w:rPr>
        <w:t>or Scientific Exploration</w:t>
      </w:r>
    </w:p>
    <w:p w14:paraId="64FCE0B5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American Society </w:t>
      </w:r>
      <w:r w:rsidR="002000FF" w:rsidRPr="00E34E16">
        <w:rPr>
          <w:rFonts w:ascii="Arial" w:hAnsi="Arial" w:cs="Arial"/>
          <w:sz w:val="18"/>
          <w:szCs w:val="24"/>
        </w:rPr>
        <w:t>f</w:t>
      </w:r>
      <w:r w:rsidRPr="00E34E16">
        <w:rPr>
          <w:rFonts w:ascii="Arial" w:hAnsi="Arial" w:cs="Arial"/>
          <w:sz w:val="18"/>
          <w:szCs w:val="24"/>
        </w:rPr>
        <w:t>or Therapeutic Radiology and Oncology</w:t>
      </w:r>
    </w:p>
    <w:p w14:paraId="544571A5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Military Society of Surgeons</w:t>
      </w:r>
    </w:p>
    <w:p w14:paraId="0725A461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Aerospace Medical Association</w:t>
      </w:r>
    </w:p>
    <w:p w14:paraId="4A1FE41F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Occupational Medical Association</w:t>
      </w:r>
    </w:p>
    <w:p w14:paraId="447F4CA8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Medical Amateur Radio Council</w:t>
      </w:r>
    </w:p>
    <w:p w14:paraId="62ACA93D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The American College of Physician Executives</w:t>
      </w:r>
    </w:p>
    <w:p w14:paraId="14E56BB2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The American Institute of Aeronautics and Astronautics, Inc.</w:t>
      </w:r>
    </w:p>
    <w:p w14:paraId="406139AC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The American Board of Forensic Examiners</w:t>
      </w:r>
    </w:p>
    <w:p w14:paraId="6CEE4330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Academy of Medical Acupuncture for Physicians</w:t>
      </w:r>
      <w:r w:rsidR="002000FF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Guest Editor-in-Chief</w:t>
      </w:r>
      <w:r w:rsidR="002000FF" w:rsidRPr="00E34E16">
        <w:rPr>
          <w:rFonts w:ascii="Arial" w:hAnsi="Arial" w:cs="Arial"/>
          <w:sz w:val="18"/>
          <w:szCs w:val="24"/>
        </w:rPr>
        <w:t xml:space="preserve"> -</w:t>
      </w:r>
      <w:r w:rsidRPr="00E34E16">
        <w:rPr>
          <w:rFonts w:ascii="Arial" w:hAnsi="Arial" w:cs="Arial"/>
          <w:sz w:val="18"/>
          <w:szCs w:val="24"/>
        </w:rPr>
        <w:t xml:space="preserve"> 1996 </w:t>
      </w:r>
    </w:p>
    <w:p w14:paraId="0B948220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Academy of Medical Acupuncture Medical Acupuncture</w:t>
      </w:r>
      <w:r w:rsidR="002000FF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Associate Editor</w:t>
      </w:r>
      <w:r w:rsidR="002000FF" w:rsidRPr="00E34E16">
        <w:rPr>
          <w:rFonts w:ascii="Arial" w:hAnsi="Arial" w:cs="Arial"/>
          <w:sz w:val="18"/>
          <w:szCs w:val="24"/>
        </w:rPr>
        <w:t xml:space="preserve"> -</w:t>
      </w:r>
      <w:r w:rsidRPr="00E34E16">
        <w:rPr>
          <w:rFonts w:ascii="Arial" w:hAnsi="Arial" w:cs="Arial"/>
          <w:sz w:val="18"/>
          <w:szCs w:val="24"/>
        </w:rPr>
        <w:t xml:space="preserve"> 1996</w:t>
      </w:r>
    </w:p>
    <w:p w14:paraId="5B50B880" w14:textId="77777777" w:rsidR="000C1A2C" w:rsidRPr="00E34E16" w:rsidRDefault="000C1A2C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American Academy of Medical Acupuncture</w:t>
      </w:r>
      <w:r w:rsidR="002000FF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Editor-in-Chief</w:t>
      </w:r>
      <w:r w:rsidR="002000FF" w:rsidRPr="00E34E16">
        <w:rPr>
          <w:rFonts w:ascii="Arial" w:hAnsi="Arial" w:cs="Arial"/>
          <w:sz w:val="18"/>
          <w:szCs w:val="24"/>
        </w:rPr>
        <w:t xml:space="preserve"> -</w:t>
      </w:r>
      <w:r w:rsidRPr="00E34E16">
        <w:rPr>
          <w:rFonts w:ascii="Arial" w:hAnsi="Arial" w:cs="Arial"/>
          <w:sz w:val="18"/>
          <w:szCs w:val="24"/>
        </w:rPr>
        <w:t xml:space="preserve"> 1997 to present</w:t>
      </w:r>
    </w:p>
    <w:p w14:paraId="42C2ED27" w14:textId="77777777" w:rsidR="0016021C" w:rsidRPr="00E34E16" w:rsidRDefault="002000FF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</w:t>
      </w:r>
      <w:r w:rsidR="0016021C" w:rsidRPr="00E34E16">
        <w:rPr>
          <w:rFonts w:ascii="Arial" w:hAnsi="Arial" w:cs="Arial"/>
          <w:sz w:val="18"/>
          <w:szCs w:val="24"/>
        </w:rPr>
        <w:t>he Journal of Alternative and Complementary Medicine</w:t>
      </w:r>
      <w:r w:rsidRPr="00E34E16">
        <w:rPr>
          <w:rFonts w:ascii="Arial" w:hAnsi="Arial" w:cs="Arial"/>
          <w:sz w:val="18"/>
          <w:szCs w:val="24"/>
        </w:rPr>
        <w:t>: Senior Editor -</w:t>
      </w:r>
      <w:r w:rsidR="001971B6" w:rsidRPr="00E34E16">
        <w:rPr>
          <w:rFonts w:ascii="Arial" w:hAnsi="Arial" w:cs="Arial"/>
          <w:sz w:val="18"/>
          <w:szCs w:val="24"/>
        </w:rPr>
        <w:t xml:space="preserve"> July 2001 to </w:t>
      </w:r>
      <w:r w:rsidR="00FC787F" w:rsidRPr="00E34E16">
        <w:rPr>
          <w:rFonts w:ascii="Arial" w:hAnsi="Arial" w:cs="Arial"/>
          <w:sz w:val="18"/>
          <w:szCs w:val="24"/>
        </w:rPr>
        <w:t>present</w:t>
      </w:r>
    </w:p>
    <w:p w14:paraId="4B10C52A" w14:textId="77777777" w:rsidR="002000FF" w:rsidRPr="00E34E16" w:rsidRDefault="002000FF" w:rsidP="009C5069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</w:t>
      </w:r>
      <w:r w:rsidR="001971B6" w:rsidRPr="00E34E16">
        <w:rPr>
          <w:rFonts w:ascii="Arial" w:hAnsi="Arial" w:cs="Arial"/>
          <w:sz w:val="18"/>
          <w:szCs w:val="24"/>
        </w:rPr>
        <w:t>he Medical Acupuncture Research F</w:t>
      </w:r>
      <w:r w:rsidR="00FD0F54" w:rsidRPr="00E34E16">
        <w:rPr>
          <w:rFonts w:ascii="Arial" w:hAnsi="Arial" w:cs="Arial"/>
          <w:sz w:val="18"/>
          <w:szCs w:val="24"/>
        </w:rPr>
        <w:t>oundation</w:t>
      </w:r>
      <w:r w:rsidRPr="00E34E16">
        <w:rPr>
          <w:rFonts w:ascii="Arial" w:hAnsi="Arial" w:cs="Arial"/>
          <w:sz w:val="18"/>
          <w:szCs w:val="24"/>
        </w:rPr>
        <w:t>: President -</w:t>
      </w:r>
      <w:r w:rsidR="00FD0F54" w:rsidRPr="00E34E16">
        <w:rPr>
          <w:rFonts w:ascii="Arial" w:hAnsi="Arial" w:cs="Arial"/>
          <w:sz w:val="18"/>
          <w:szCs w:val="24"/>
        </w:rPr>
        <w:t xml:space="preserve"> April 2002 to 2004</w:t>
      </w:r>
    </w:p>
    <w:p w14:paraId="5D68A77C" w14:textId="77777777" w:rsidR="00FD0F54" w:rsidRPr="00E34E16" w:rsidRDefault="002000FF" w:rsidP="009C5069">
      <w:pPr>
        <w:pStyle w:val="PlainTex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</w:t>
      </w:r>
      <w:r w:rsidR="007314AB" w:rsidRPr="00E34E16">
        <w:rPr>
          <w:rFonts w:ascii="Arial" w:hAnsi="Arial" w:cs="Arial"/>
          <w:sz w:val="18"/>
          <w:szCs w:val="24"/>
        </w:rPr>
        <w:t>he Maryland Society of Medical Acu</w:t>
      </w:r>
      <w:r w:rsidR="00B94933" w:rsidRPr="00E34E16">
        <w:rPr>
          <w:rFonts w:ascii="Arial" w:hAnsi="Arial" w:cs="Arial"/>
          <w:sz w:val="18"/>
          <w:szCs w:val="24"/>
        </w:rPr>
        <w:t>puncture</w:t>
      </w:r>
      <w:r w:rsidRPr="00E34E16">
        <w:rPr>
          <w:rFonts w:ascii="Arial" w:hAnsi="Arial" w:cs="Arial"/>
          <w:sz w:val="18"/>
          <w:szCs w:val="24"/>
        </w:rPr>
        <w:t>: President -</w:t>
      </w:r>
      <w:r w:rsidR="00B94933" w:rsidRPr="00E34E16">
        <w:rPr>
          <w:rFonts w:ascii="Arial" w:hAnsi="Arial" w:cs="Arial"/>
          <w:sz w:val="18"/>
          <w:szCs w:val="24"/>
        </w:rPr>
        <w:t xml:space="preserve"> January 2006 to 2008</w:t>
      </w:r>
    </w:p>
    <w:p w14:paraId="12EE27FA" w14:textId="77777777" w:rsidR="00B94933" w:rsidRPr="00E34E16" w:rsidRDefault="002000FF" w:rsidP="009C5069">
      <w:pPr>
        <w:pStyle w:val="PlainTex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</w:t>
      </w:r>
      <w:r w:rsidR="00B94933" w:rsidRPr="00E34E16">
        <w:rPr>
          <w:rFonts w:ascii="Arial" w:hAnsi="Arial" w:cs="Arial"/>
          <w:sz w:val="18"/>
          <w:szCs w:val="24"/>
        </w:rPr>
        <w:t>he American Academy of Medical A</w:t>
      </w:r>
      <w:r w:rsidR="0072212F" w:rsidRPr="00E34E16">
        <w:rPr>
          <w:rFonts w:ascii="Arial" w:hAnsi="Arial" w:cs="Arial"/>
          <w:sz w:val="18"/>
          <w:szCs w:val="24"/>
        </w:rPr>
        <w:t>cupuncture</w:t>
      </w:r>
      <w:r w:rsidRPr="00E34E16">
        <w:rPr>
          <w:rFonts w:ascii="Arial" w:hAnsi="Arial" w:cs="Arial"/>
          <w:sz w:val="18"/>
          <w:szCs w:val="24"/>
        </w:rPr>
        <w:t>: President -</w:t>
      </w:r>
      <w:r w:rsidR="0072212F" w:rsidRPr="00E34E16">
        <w:rPr>
          <w:rFonts w:ascii="Arial" w:hAnsi="Arial" w:cs="Arial"/>
          <w:sz w:val="18"/>
          <w:szCs w:val="24"/>
        </w:rPr>
        <w:t xml:space="preserve"> April 2009 to 2011</w:t>
      </w:r>
    </w:p>
    <w:p w14:paraId="558052D3" w14:textId="77777777" w:rsidR="00423965" w:rsidRPr="00E34E16" w:rsidRDefault="00423965" w:rsidP="009C5069">
      <w:pPr>
        <w:pStyle w:val="PlainTex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First physician to be elected to the Board of the American Association of Acupuncture and Oriental Medicine Oct 2010</w:t>
      </w:r>
    </w:p>
    <w:p w14:paraId="36F63A8D" w14:textId="77777777" w:rsidR="00145822" w:rsidRDefault="002000FF" w:rsidP="009C5069">
      <w:pPr>
        <w:pStyle w:val="PlainTex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</w:t>
      </w:r>
      <w:r w:rsidR="00145822" w:rsidRPr="00E34E16">
        <w:rPr>
          <w:rFonts w:ascii="Arial" w:hAnsi="Arial" w:cs="Arial"/>
          <w:sz w:val="18"/>
          <w:szCs w:val="24"/>
        </w:rPr>
        <w:t xml:space="preserve">he Medical Acupuncture Society of Military Physicians: </w:t>
      </w:r>
      <w:r w:rsidRPr="00E34E16">
        <w:rPr>
          <w:rFonts w:ascii="Arial" w:hAnsi="Arial" w:cs="Arial"/>
          <w:sz w:val="18"/>
          <w:szCs w:val="24"/>
        </w:rPr>
        <w:t xml:space="preserve">Founder - </w:t>
      </w:r>
      <w:r w:rsidR="00145822" w:rsidRPr="00E34E16">
        <w:rPr>
          <w:rFonts w:ascii="Arial" w:hAnsi="Arial" w:cs="Arial"/>
          <w:sz w:val="18"/>
          <w:szCs w:val="24"/>
        </w:rPr>
        <w:t xml:space="preserve">2006  to </w:t>
      </w:r>
      <w:r w:rsidR="00FC787F" w:rsidRPr="00E34E16">
        <w:rPr>
          <w:rFonts w:ascii="Arial" w:hAnsi="Arial" w:cs="Arial"/>
          <w:sz w:val="18"/>
          <w:szCs w:val="24"/>
        </w:rPr>
        <w:t>present</w:t>
      </w:r>
    </w:p>
    <w:p w14:paraId="6C697CBC" w14:textId="46A23A56" w:rsidR="002F7583" w:rsidRDefault="002F7583" w:rsidP="009C5069">
      <w:pPr>
        <w:pStyle w:val="PlainTex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The  Greater Washington DC Society of Integrative Medicine Orgaizer and President 2013 to current</w:t>
      </w:r>
    </w:p>
    <w:p w14:paraId="34B609C9" w14:textId="77777777" w:rsidR="002F7583" w:rsidRDefault="002F7583" w:rsidP="009C5069">
      <w:pPr>
        <w:pStyle w:val="PlainTex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24"/>
        </w:rPr>
      </w:pPr>
    </w:p>
    <w:p w14:paraId="1F30FB28" w14:textId="77777777" w:rsidR="000C1A2C" w:rsidRPr="00DE5D36" w:rsidRDefault="000C1A2C" w:rsidP="00371EB7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CONSULTANT</w:t>
      </w:r>
    </w:p>
    <w:p w14:paraId="351FEF65" w14:textId="77777777" w:rsidR="0057348B" w:rsidRPr="00A76F10" w:rsidRDefault="0057348B" w:rsidP="009368E3">
      <w:pPr>
        <w:pStyle w:val="PlainText"/>
        <w:rPr>
          <w:rFonts w:ascii="Arial" w:hAnsi="Arial" w:cs="Arial"/>
          <w:b/>
          <w:sz w:val="22"/>
          <w:szCs w:val="24"/>
        </w:rPr>
      </w:pPr>
    </w:p>
    <w:p w14:paraId="252FC292" w14:textId="77777777" w:rsidR="00FC787F" w:rsidRPr="00E34E16" w:rsidRDefault="000C1A2C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Medical Consultant to the French Government Centre National d'Etudies Spatiales, Groupe</w:t>
      </w:r>
      <w:r w:rsidR="0057348B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 xml:space="preserve">D'Etudes des </w:t>
      </w:r>
    </w:p>
    <w:p w14:paraId="34481C74" w14:textId="77777777" w:rsidR="000C1A2C" w:rsidRPr="00E34E16" w:rsidRDefault="000C1A2C" w:rsidP="00CF4771">
      <w:pPr>
        <w:pStyle w:val="PlainText"/>
        <w:ind w:firstLine="72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Phenomenes Aerospatiaux Non-Identifies. Toulouse, France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1977 to present</w:t>
      </w:r>
    </w:p>
    <w:p w14:paraId="4D785792" w14:textId="77777777" w:rsidR="0057348B" w:rsidRPr="00E34E16" w:rsidRDefault="0057348B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1CC4562E" w14:textId="77777777" w:rsidR="000C1A2C" w:rsidRPr="00E34E16" w:rsidRDefault="000C1A2C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European Space Agency Priority French Medical Cancer-Immunology Space Shuttle Project</w:t>
      </w:r>
      <w:r w:rsidR="0057348B" w:rsidRPr="00E34E16">
        <w:rPr>
          <w:rFonts w:ascii="Arial" w:hAnsi="Arial" w:cs="Arial"/>
          <w:sz w:val="18"/>
          <w:szCs w:val="24"/>
        </w:rPr>
        <w:t xml:space="preserve">: </w:t>
      </w:r>
      <w:r w:rsidRPr="00E34E16">
        <w:rPr>
          <w:rFonts w:ascii="Arial" w:hAnsi="Arial" w:cs="Arial"/>
          <w:sz w:val="18"/>
          <w:szCs w:val="24"/>
        </w:rPr>
        <w:t>1981-1982</w:t>
      </w:r>
    </w:p>
    <w:p w14:paraId="332AE9E5" w14:textId="77777777" w:rsidR="0057348B" w:rsidRPr="00E34E16" w:rsidRDefault="0057348B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105BBF1A" w14:textId="77777777" w:rsidR="00FC787F" w:rsidRPr="00E34E16" w:rsidRDefault="000C1A2C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United States Navy Regional Hospital, Oakland, California. Clinical Development of</w:t>
      </w:r>
      <w:r w:rsidR="0057348B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Transmembrane</w:t>
      </w:r>
    </w:p>
    <w:p w14:paraId="2ABEF1CF" w14:textId="77777777" w:rsidR="000C1A2C" w:rsidRPr="00E34E16" w:rsidRDefault="000C1A2C" w:rsidP="00CF4771">
      <w:pPr>
        <w:pStyle w:val="PlainText"/>
        <w:ind w:firstLine="72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Potential Measurements in Man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1982</w:t>
      </w:r>
    </w:p>
    <w:p w14:paraId="7A4F4FDD" w14:textId="77777777" w:rsidR="002E50FA" w:rsidRDefault="002E50FA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4FB7BDEE" w14:textId="77777777" w:rsidR="000C1A2C" w:rsidRPr="00E34E16" w:rsidRDefault="000C1A2C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US Army Inspector General. Cash Case Medical Injuries from an Intense Luminous Object</w:t>
      </w:r>
      <w:r w:rsidR="0057348B" w:rsidRPr="00E34E16">
        <w:rPr>
          <w:rFonts w:ascii="Arial" w:hAnsi="Arial" w:cs="Arial"/>
          <w:sz w:val="18"/>
          <w:szCs w:val="24"/>
        </w:rPr>
        <w:t xml:space="preserve">: </w:t>
      </w:r>
      <w:r w:rsidRPr="00E34E16">
        <w:rPr>
          <w:rFonts w:ascii="Arial" w:hAnsi="Arial" w:cs="Arial"/>
          <w:sz w:val="18"/>
          <w:szCs w:val="24"/>
        </w:rPr>
        <w:t>May 1982</w:t>
      </w:r>
    </w:p>
    <w:p w14:paraId="56FE3BFC" w14:textId="77777777" w:rsidR="0057348B" w:rsidRPr="00E34E16" w:rsidRDefault="0057348B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72501B4B" w14:textId="77777777" w:rsidR="000C1A2C" w:rsidRPr="00E34E16" w:rsidRDefault="000C1A2C" w:rsidP="00CF4771">
      <w:pPr>
        <w:pStyle w:val="PlainText"/>
        <w:numPr>
          <w:ilvl w:val="0"/>
          <w:numId w:val="30"/>
        </w:numPr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Therapeutical Systems Corporation</w:t>
      </w:r>
      <w:r w:rsidR="003B0715" w:rsidRPr="00E34E16">
        <w:rPr>
          <w:rFonts w:ascii="Arial" w:hAnsi="Arial" w:cs="Arial"/>
          <w:sz w:val="18"/>
          <w:szCs w:val="24"/>
        </w:rPr>
        <w:t>, Virginia. May 1982 to present.</w:t>
      </w:r>
      <w:r w:rsidR="0057348B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FSR. England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1986 to present</w:t>
      </w:r>
    </w:p>
    <w:p w14:paraId="063409E8" w14:textId="77777777" w:rsidR="0057348B" w:rsidRPr="00E34E16" w:rsidRDefault="0057348B" w:rsidP="00CF4771">
      <w:pPr>
        <w:pStyle w:val="PlainText"/>
        <w:outlineLvl w:val="0"/>
        <w:rPr>
          <w:rFonts w:ascii="Arial" w:hAnsi="Arial" w:cs="Arial"/>
          <w:sz w:val="18"/>
          <w:szCs w:val="24"/>
        </w:rPr>
      </w:pPr>
    </w:p>
    <w:p w14:paraId="156CADED" w14:textId="77777777" w:rsidR="00FC787F" w:rsidRPr="00E34E16" w:rsidRDefault="000C1A2C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USSR Embassy, Washington, DC, 1988 Russian Earthquake (Amateur Radio Medical</w:t>
      </w:r>
      <w:r w:rsidR="0057348B" w:rsidRPr="00E34E16">
        <w:rPr>
          <w:rFonts w:ascii="Arial" w:hAnsi="Arial" w:cs="Arial"/>
          <w:sz w:val="18"/>
          <w:szCs w:val="24"/>
        </w:rPr>
        <w:t xml:space="preserve"> </w:t>
      </w:r>
      <w:r w:rsidRPr="00E34E16">
        <w:rPr>
          <w:rFonts w:ascii="Arial" w:hAnsi="Arial" w:cs="Arial"/>
          <w:sz w:val="18"/>
          <w:szCs w:val="24"/>
        </w:rPr>
        <w:t>Communications Advisor)</w:t>
      </w:r>
      <w:r w:rsidR="0057348B" w:rsidRPr="00E34E16">
        <w:rPr>
          <w:rFonts w:ascii="Arial" w:hAnsi="Arial" w:cs="Arial"/>
          <w:sz w:val="18"/>
          <w:szCs w:val="24"/>
        </w:rPr>
        <w:t xml:space="preserve"> </w:t>
      </w:r>
    </w:p>
    <w:p w14:paraId="055909C2" w14:textId="77777777" w:rsidR="001971B6" w:rsidRPr="00E34E16" w:rsidRDefault="001971B6" w:rsidP="00CF4771">
      <w:pPr>
        <w:pStyle w:val="PlainText"/>
        <w:ind w:firstLine="72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Defense Advance Research Project Agency, Washington</w:t>
      </w:r>
      <w:r w:rsidR="00592184" w:rsidRPr="00E34E16">
        <w:rPr>
          <w:rFonts w:ascii="Arial" w:hAnsi="Arial" w:cs="Arial"/>
          <w:sz w:val="18"/>
          <w:szCs w:val="24"/>
        </w:rPr>
        <w:t>, DC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="00592184" w:rsidRPr="00E34E16">
        <w:rPr>
          <w:rFonts w:ascii="Arial" w:hAnsi="Arial" w:cs="Arial"/>
          <w:sz w:val="18"/>
          <w:szCs w:val="24"/>
        </w:rPr>
        <w:t xml:space="preserve"> 2001</w:t>
      </w:r>
    </w:p>
    <w:p w14:paraId="43D814D8" w14:textId="77777777" w:rsidR="0057348B" w:rsidRPr="00E34E16" w:rsidRDefault="0057348B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53A4733E" w14:textId="77777777" w:rsidR="00FD0F54" w:rsidRPr="00E34E16" w:rsidRDefault="00FD0F54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M.D. Anderson Cancer Center and Fudan</w:t>
      </w:r>
      <w:r w:rsidR="00016608" w:rsidRPr="00E34E16">
        <w:rPr>
          <w:rFonts w:ascii="Arial" w:hAnsi="Arial" w:cs="Arial"/>
          <w:sz w:val="18"/>
          <w:szCs w:val="24"/>
        </w:rPr>
        <w:t xml:space="preserve"> University</w:t>
      </w:r>
      <w:r w:rsidRPr="00E34E16">
        <w:rPr>
          <w:rFonts w:ascii="Arial" w:hAnsi="Arial" w:cs="Arial"/>
          <w:sz w:val="18"/>
          <w:szCs w:val="24"/>
        </w:rPr>
        <w:t xml:space="preserve"> Cancer Hospital, Shanghai China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July 2004</w:t>
      </w:r>
    </w:p>
    <w:p w14:paraId="66E5E404" w14:textId="77777777" w:rsidR="0057348B" w:rsidRPr="00E34E16" w:rsidRDefault="0057348B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1C696D22" w14:textId="77777777" w:rsidR="00CF1199" w:rsidRPr="00E34E16" w:rsidRDefault="00CF1199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Chief Medical Consultant for Complementary and Alternative Medicine for the Air Force Surgeon General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Pr="00E34E16">
        <w:rPr>
          <w:rFonts w:ascii="Arial" w:hAnsi="Arial" w:cs="Arial"/>
          <w:sz w:val="18"/>
          <w:szCs w:val="24"/>
        </w:rPr>
        <w:t xml:space="preserve"> 2002 to </w:t>
      </w:r>
      <w:r w:rsidR="0057659C" w:rsidRPr="00E34E16">
        <w:rPr>
          <w:rFonts w:ascii="Arial" w:hAnsi="Arial" w:cs="Arial"/>
          <w:sz w:val="18"/>
          <w:szCs w:val="24"/>
        </w:rPr>
        <w:t>present</w:t>
      </w:r>
    </w:p>
    <w:p w14:paraId="138C789D" w14:textId="77777777" w:rsidR="00CF1199" w:rsidRPr="00E34E16" w:rsidRDefault="00CF1199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0EFBC88C" w14:textId="77777777" w:rsidR="00FC787F" w:rsidRPr="00E34E16" w:rsidRDefault="00CF1199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Department of Defense Ex Officio Representative to the National Institute of Health Complementary and Alternative</w:t>
      </w:r>
    </w:p>
    <w:p w14:paraId="6C496E76" w14:textId="77777777" w:rsidR="00CF1199" w:rsidRPr="00E34E16" w:rsidRDefault="00CF4771" w:rsidP="00CF4771">
      <w:pPr>
        <w:pStyle w:val="PlainTex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</w:t>
      </w:r>
      <w:r w:rsidR="00CF1199" w:rsidRPr="00E34E16">
        <w:rPr>
          <w:rFonts w:ascii="Arial" w:hAnsi="Arial" w:cs="Arial"/>
          <w:sz w:val="18"/>
          <w:szCs w:val="24"/>
        </w:rPr>
        <w:t xml:space="preserve">Advisory Council: 2003 to </w:t>
      </w:r>
      <w:r w:rsidR="0057659C" w:rsidRPr="00E34E16">
        <w:rPr>
          <w:rFonts w:ascii="Arial" w:hAnsi="Arial" w:cs="Arial"/>
          <w:sz w:val="18"/>
          <w:szCs w:val="24"/>
        </w:rPr>
        <w:t>present</w:t>
      </w:r>
    </w:p>
    <w:p w14:paraId="581F8945" w14:textId="77777777" w:rsidR="00023BC7" w:rsidRPr="00E34E16" w:rsidRDefault="00023BC7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4CE20531" w14:textId="3E6A8B79" w:rsidR="00023BC7" w:rsidRPr="00E34E16" w:rsidRDefault="00023BC7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Consultant for Acupunct</w:t>
      </w:r>
      <w:r w:rsidR="0057348B" w:rsidRPr="00E34E16">
        <w:rPr>
          <w:rFonts w:ascii="Arial" w:hAnsi="Arial" w:cs="Arial"/>
          <w:sz w:val="18"/>
          <w:szCs w:val="24"/>
        </w:rPr>
        <w:t>ure, White House, Washington DC:</w:t>
      </w:r>
      <w:r w:rsidRPr="00E34E16">
        <w:rPr>
          <w:rFonts w:ascii="Arial" w:hAnsi="Arial" w:cs="Arial"/>
          <w:sz w:val="18"/>
          <w:szCs w:val="24"/>
        </w:rPr>
        <w:t xml:space="preserve"> 2003 to </w:t>
      </w:r>
      <w:r w:rsidR="00FD23A4">
        <w:rPr>
          <w:rFonts w:ascii="Arial" w:hAnsi="Arial" w:cs="Arial"/>
          <w:sz w:val="18"/>
          <w:szCs w:val="24"/>
        </w:rPr>
        <w:t>2010</w:t>
      </w:r>
    </w:p>
    <w:p w14:paraId="15EDFC93" w14:textId="77777777" w:rsidR="00023BC7" w:rsidRPr="00E34E16" w:rsidRDefault="00023BC7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65FF49B9" w14:textId="77777777" w:rsidR="00023BC7" w:rsidRPr="00E34E16" w:rsidRDefault="00023BC7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Consultant for Acupuncture, Walter Reed Army Medical Center, Washington </w:t>
      </w:r>
      <w:r w:rsidR="0057348B" w:rsidRPr="00E34E16">
        <w:rPr>
          <w:rFonts w:ascii="Arial" w:hAnsi="Arial" w:cs="Arial"/>
          <w:sz w:val="18"/>
          <w:szCs w:val="24"/>
        </w:rPr>
        <w:t>DC: 2005</w:t>
      </w:r>
      <w:r w:rsidRPr="00E34E16">
        <w:rPr>
          <w:rFonts w:ascii="Arial" w:hAnsi="Arial" w:cs="Arial"/>
          <w:sz w:val="18"/>
          <w:szCs w:val="24"/>
        </w:rPr>
        <w:t xml:space="preserve"> to </w:t>
      </w:r>
      <w:r w:rsidR="0057659C" w:rsidRPr="00E34E16">
        <w:rPr>
          <w:rFonts w:ascii="Arial" w:hAnsi="Arial" w:cs="Arial"/>
          <w:sz w:val="18"/>
          <w:szCs w:val="24"/>
        </w:rPr>
        <w:t>present</w:t>
      </w:r>
    </w:p>
    <w:p w14:paraId="0DBC3280" w14:textId="77777777" w:rsidR="00423965" w:rsidRPr="00E34E16" w:rsidRDefault="00423965" w:rsidP="00CF4771">
      <w:pPr>
        <w:pStyle w:val="PlainText"/>
        <w:rPr>
          <w:rFonts w:ascii="Arial" w:hAnsi="Arial" w:cs="Arial"/>
          <w:sz w:val="18"/>
          <w:szCs w:val="24"/>
        </w:rPr>
      </w:pPr>
    </w:p>
    <w:p w14:paraId="07EA0862" w14:textId="6AB31B49" w:rsidR="00A770B8" w:rsidRDefault="00423965" w:rsidP="00CF4771">
      <w:pPr>
        <w:pStyle w:val="PlainText"/>
        <w:numPr>
          <w:ilvl w:val="0"/>
          <w:numId w:val="30"/>
        </w:numPr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Invitation to a NATO Meeting as a Representative of the USA for a Discussion of Complementary and Alternative Medicine</w:t>
      </w:r>
      <w:r w:rsidR="0057348B" w:rsidRPr="00E34E16">
        <w:rPr>
          <w:rFonts w:ascii="Arial" w:hAnsi="Arial" w:cs="Arial"/>
          <w:sz w:val="18"/>
          <w:szCs w:val="24"/>
        </w:rPr>
        <w:t>:</w:t>
      </w:r>
      <w:r w:rsidR="00FD23A4">
        <w:rPr>
          <w:rFonts w:ascii="Arial" w:hAnsi="Arial" w:cs="Arial"/>
          <w:sz w:val="18"/>
          <w:szCs w:val="24"/>
        </w:rPr>
        <w:t xml:space="preserve">  Currewntly active 2012-pesent</w:t>
      </w:r>
    </w:p>
    <w:p w14:paraId="38504DB3" w14:textId="77777777" w:rsidR="00A76F10" w:rsidRDefault="00A76F10" w:rsidP="00A76F10">
      <w:pPr>
        <w:pStyle w:val="PlainText"/>
        <w:ind w:left="360"/>
        <w:rPr>
          <w:rFonts w:ascii="Arial" w:hAnsi="Arial" w:cs="Arial"/>
          <w:sz w:val="22"/>
          <w:szCs w:val="24"/>
        </w:rPr>
      </w:pPr>
    </w:p>
    <w:p w14:paraId="7BC1AB68" w14:textId="77777777" w:rsidR="00875C41" w:rsidRPr="00A76F10" w:rsidRDefault="00875C41" w:rsidP="00A76F10">
      <w:pPr>
        <w:pStyle w:val="PlainText"/>
        <w:ind w:left="360"/>
        <w:rPr>
          <w:rFonts w:ascii="Arial" w:hAnsi="Arial" w:cs="Arial"/>
          <w:sz w:val="22"/>
          <w:szCs w:val="24"/>
        </w:rPr>
      </w:pPr>
    </w:p>
    <w:p w14:paraId="4FD9BDC0" w14:textId="77777777" w:rsidR="00CF1199" w:rsidRPr="00E34E16" w:rsidRDefault="00CF1199" w:rsidP="00CF1199">
      <w:pPr>
        <w:pStyle w:val="PlainText"/>
        <w:rPr>
          <w:rFonts w:ascii="Arial" w:hAnsi="Arial" w:cs="Arial"/>
          <w:sz w:val="18"/>
          <w:szCs w:val="24"/>
        </w:rPr>
      </w:pPr>
    </w:p>
    <w:p w14:paraId="6F514A16" w14:textId="77777777" w:rsidR="00371EB7" w:rsidRPr="00DE5D36" w:rsidRDefault="000C1A2C" w:rsidP="00371EB7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PUBLICATIONS</w:t>
      </w:r>
      <w:r w:rsidR="003F7B9C"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/PRESENTATIONS</w:t>
      </w: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 xml:space="preserve"> AS A CONSULTANT TO SE</w:t>
      </w:r>
      <w:r w:rsidR="003F7B9C"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PRA</w:t>
      </w:r>
    </w:p>
    <w:p w14:paraId="1C9417F1" w14:textId="77777777" w:rsidR="00371EB7" w:rsidRPr="00E34E16" w:rsidRDefault="00371EB7" w:rsidP="00371EB7">
      <w:pPr>
        <w:pStyle w:val="PlainText"/>
        <w:outlineLvl w:val="0"/>
        <w:rPr>
          <w:rFonts w:ascii="Arial" w:hAnsi="Arial" w:cs="Arial"/>
          <w:b/>
          <w:sz w:val="22"/>
          <w:szCs w:val="24"/>
        </w:rPr>
      </w:pPr>
    </w:p>
    <w:p w14:paraId="78674C64" w14:textId="77777777" w:rsidR="000C1A2C" w:rsidRPr="00E34E16" w:rsidRDefault="0057659C">
      <w:pPr>
        <w:pStyle w:val="PlainText"/>
        <w:spacing w:line="360" w:lineRule="auto"/>
        <w:rPr>
          <w:rFonts w:ascii="Arial" w:hAnsi="Arial" w:cs="Arial"/>
          <w:i/>
          <w:sz w:val="18"/>
          <w:szCs w:val="24"/>
        </w:rPr>
      </w:pPr>
      <w:r w:rsidRPr="00E34E16">
        <w:rPr>
          <w:rFonts w:ascii="Arial" w:hAnsi="Arial" w:cs="Arial"/>
          <w:b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i/>
          <w:sz w:val="18"/>
          <w:szCs w:val="24"/>
        </w:rPr>
        <w:t>F</w:t>
      </w:r>
      <w:r w:rsidRPr="00E34E16">
        <w:rPr>
          <w:rFonts w:ascii="Arial" w:hAnsi="Arial" w:cs="Arial"/>
          <w:i/>
          <w:sz w:val="18"/>
          <w:szCs w:val="24"/>
        </w:rPr>
        <w:t>RANCE NATIONAL CENTER OF SPACE STUDIES</w:t>
      </w:r>
    </w:p>
    <w:p w14:paraId="2DEAA259" w14:textId="77777777" w:rsidR="00371EB7" w:rsidRPr="00E34E16" w:rsidRDefault="00371EB7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</w:p>
    <w:p w14:paraId="1D62FA4A" w14:textId="77777777" w:rsidR="000C1A2C" w:rsidRPr="00E34E16" w:rsidRDefault="000C1A2C" w:rsidP="009C5069">
      <w:pPr>
        <w:pStyle w:val="PlainText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Physiological and Radiation Effects of Intense Luminous Objects. Presented at Princeton</w:t>
      </w:r>
      <w:r w:rsidR="00BA7C06" w:rsidRPr="00E34E16">
        <w:rPr>
          <w:rFonts w:ascii="Arial" w:hAnsi="Arial" w:cs="Arial"/>
          <w:sz w:val="18"/>
          <w:szCs w:val="24"/>
        </w:rPr>
        <w:t xml:space="preserve"> University, </w:t>
      </w:r>
    </w:p>
    <w:p w14:paraId="7928A712" w14:textId="77777777" w:rsidR="000C1A2C" w:rsidRPr="00E34E16" w:rsidRDefault="0057659C" w:rsidP="009C5069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</w:t>
      </w:r>
      <w:r w:rsidR="000C1A2C" w:rsidRPr="00E34E16">
        <w:rPr>
          <w:rFonts w:ascii="Arial" w:hAnsi="Arial" w:cs="Arial"/>
          <w:sz w:val="18"/>
          <w:szCs w:val="24"/>
        </w:rPr>
        <w:t>Society for Scientific Exploration. Oct 1984</w:t>
      </w:r>
    </w:p>
    <w:p w14:paraId="279E549A" w14:textId="77777777" w:rsidR="0057659C" w:rsidRPr="00E34E16" w:rsidRDefault="000C1A2C" w:rsidP="009C5069">
      <w:pPr>
        <w:pStyle w:val="PlainText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Investigations Medicales Associees Aux Observations Rapprochees de Lumieres Atmospheriques Intenses. </w:t>
      </w:r>
    </w:p>
    <w:p w14:paraId="0020638D" w14:textId="77777777" w:rsidR="000C1A2C" w:rsidRPr="00E34E16" w:rsidRDefault="0057659C" w:rsidP="009C5069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 </w:t>
      </w:r>
      <w:r w:rsidR="000C1A2C" w:rsidRPr="00E34E16">
        <w:rPr>
          <w:rFonts w:ascii="Arial" w:hAnsi="Arial" w:cs="Arial"/>
          <w:sz w:val="18"/>
          <w:szCs w:val="24"/>
        </w:rPr>
        <w:t>Centre National D'Etudes Spatiales. Presented at a Special Government Meeting. Paris,</w:t>
      </w:r>
      <w:r w:rsidRPr="00E34E16"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>France. Jun 1985</w:t>
      </w:r>
    </w:p>
    <w:p w14:paraId="7597D643" w14:textId="4E18ED28" w:rsidR="0057659C" w:rsidRPr="00E34E16" w:rsidRDefault="000C1A2C" w:rsidP="009C5069">
      <w:pPr>
        <w:pStyle w:val="PlainText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Possible Medical Injuries </w:t>
      </w:r>
      <w:r w:rsidR="00BA7C06" w:rsidRPr="00E34E16">
        <w:rPr>
          <w:rFonts w:ascii="Arial" w:hAnsi="Arial" w:cs="Arial"/>
          <w:sz w:val="18"/>
          <w:szCs w:val="24"/>
        </w:rPr>
        <w:t>f</w:t>
      </w:r>
      <w:r w:rsidRPr="00E34E16">
        <w:rPr>
          <w:rFonts w:ascii="Arial" w:hAnsi="Arial" w:cs="Arial"/>
          <w:sz w:val="18"/>
          <w:szCs w:val="24"/>
        </w:rPr>
        <w:t xml:space="preserve">rom Unidentified Intense Luminous </w:t>
      </w:r>
      <w:r w:rsidR="00FD23A4">
        <w:rPr>
          <w:rFonts w:ascii="Arial" w:hAnsi="Arial" w:cs="Arial"/>
          <w:sz w:val="18"/>
          <w:szCs w:val="24"/>
        </w:rPr>
        <w:t>Atmospheric Phenomena. Subitted to</w:t>
      </w:r>
      <w:r w:rsidRPr="00E34E16">
        <w:rPr>
          <w:rFonts w:ascii="Arial" w:hAnsi="Arial" w:cs="Arial"/>
          <w:sz w:val="18"/>
          <w:szCs w:val="24"/>
        </w:rPr>
        <w:t xml:space="preserve"> the</w:t>
      </w:r>
    </w:p>
    <w:p w14:paraId="5D03B177" w14:textId="77777777" w:rsidR="000C1A2C" w:rsidRPr="00E34E16" w:rsidRDefault="0057659C" w:rsidP="009C5069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 xml:space="preserve">              </w:t>
      </w:r>
      <w:r w:rsidR="000C1A2C" w:rsidRPr="00E34E16">
        <w:rPr>
          <w:rFonts w:ascii="Arial" w:hAnsi="Arial" w:cs="Arial"/>
          <w:sz w:val="18"/>
          <w:szCs w:val="24"/>
        </w:rPr>
        <w:t>American Institute of Aeronautics and Astronautics, LA Chapter. Los Angeles,</w:t>
      </w:r>
      <w:r w:rsidRPr="00E34E16">
        <w:rPr>
          <w:rFonts w:ascii="Arial" w:hAnsi="Arial" w:cs="Arial"/>
          <w:sz w:val="18"/>
          <w:szCs w:val="24"/>
        </w:rPr>
        <w:t xml:space="preserve"> </w:t>
      </w:r>
      <w:r w:rsidR="000C1A2C" w:rsidRPr="00E34E16">
        <w:rPr>
          <w:rFonts w:ascii="Arial" w:hAnsi="Arial" w:cs="Arial"/>
          <w:sz w:val="18"/>
          <w:szCs w:val="24"/>
        </w:rPr>
        <w:t>California. Apr 1986</w:t>
      </w:r>
    </w:p>
    <w:p w14:paraId="71BC0475" w14:textId="77777777" w:rsidR="00371EB7" w:rsidRPr="00E34E16" w:rsidRDefault="00371EB7" w:rsidP="0057659C">
      <w:pPr>
        <w:pStyle w:val="PlainText"/>
        <w:spacing w:line="276" w:lineRule="auto"/>
        <w:rPr>
          <w:rFonts w:ascii="Arial" w:hAnsi="Arial" w:cs="Arial"/>
          <w:sz w:val="18"/>
          <w:szCs w:val="24"/>
        </w:rPr>
      </w:pPr>
    </w:p>
    <w:p w14:paraId="550401BA" w14:textId="77777777" w:rsidR="00875C41" w:rsidRDefault="00875C41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15C314EA" w14:textId="77777777" w:rsidR="000C1A2C" w:rsidRPr="00DE5D36" w:rsidRDefault="000C1A2C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LANGUAGES</w:t>
      </w:r>
    </w:p>
    <w:p w14:paraId="78060E66" w14:textId="77777777" w:rsidR="00E34E16" w:rsidRPr="00E34E16" w:rsidRDefault="00E34E16">
      <w:pPr>
        <w:pStyle w:val="PlainText"/>
        <w:spacing w:line="360" w:lineRule="auto"/>
        <w:outlineLvl w:val="0"/>
        <w:rPr>
          <w:rFonts w:ascii="Arial" w:hAnsi="Arial" w:cs="Arial"/>
          <w:b/>
          <w:sz w:val="22"/>
          <w:szCs w:val="24"/>
        </w:rPr>
      </w:pPr>
    </w:p>
    <w:p w14:paraId="1B636481" w14:textId="77777777" w:rsidR="00A76F10" w:rsidRDefault="000C1A2C" w:rsidP="00A76F10">
      <w:pPr>
        <w:pStyle w:val="PlainText"/>
        <w:spacing w:line="480" w:lineRule="auto"/>
        <w:outlineLvl w:val="0"/>
        <w:rPr>
          <w:rFonts w:ascii="Arial" w:hAnsi="Arial" w:cs="Arial"/>
          <w:sz w:val="22"/>
          <w:szCs w:val="24"/>
        </w:rPr>
      </w:pPr>
      <w:r w:rsidRPr="00E34E16">
        <w:rPr>
          <w:rFonts w:ascii="Arial" w:hAnsi="Arial" w:cs="Arial"/>
          <w:sz w:val="18"/>
          <w:szCs w:val="24"/>
        </w:rPr>
        <w:t>French</w:t>
      </w:r>
    </w:p>
    <w:p w14:paraId="4F136FAC" w14:textId="77777777" w:rsidR="00CF4771" w:rsidRDefault="00CF4771" w:rsidP="00A76F10">
      <w:pPr>
        <w:pStyle w:val="PlainText"/>
        <w:spacing w:line="48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37AFE5E9" w14:textId="77777777" w:rsidR="00875C41" w:rsidRDefault="00875C41" w:rsidP="00A76F10">
      <w:pPr>
        <w:pStyle w:val="PlainText"/>
        <w:spacing w:line="48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7213FFF9" w14:textId="77777777" w:rsidR="000C1A2C" w:rsidRDefault="000C1A2C" w:rsidP="00A76F10">
      <w:pPr>
        <w:pStyle w:val="PlainText"/>
        <w:spacing w:line="48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HOBBIES</w:t>
      </w:r>
    </w:p>
    <w:p w14:paraId="044FD59E" w14:textId="77777777" w:rsidR="00A76F10" w:rsidRPr="00DE5D36" w:rsidRDefault="00A76F10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05C2C014" w14:textId="77777777" w:rsidR="000C1A2C" w:rsidRPr="00E34E16" w:rsidRDefault="000C1A2C" w:rsidP="0057659C">
      <w:pPr>
        <w:pStyle w:val="PlainText"/>
        <w:numPr>
          <w:ilvl w:val="0"/>
          <w:numId w:val="14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National Radio Institute Advanced Amateur Radio Course. High Honors</w:t>
      </w:r>
    </w:p>
    <w:p w14:paraId="1B4F8327" w14:textId="77777777" w:rsidR="000C1A2C" w:rsidRPr="00E34E16" w:rsidRDefault="000C1A2C" w:rsidP="0057659C">
      <w:pPr>
        <w:pStyle w:val="PlainText"/>
        <w:numPr>
          <w:ilvl w:val="0"/>
          <w:numId w:val="14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Amateur Radio Extra Class. License N5EV (Licensed amateur radio operator since 1957.)</w:t>
      </w:r>
    </w:p>
    <w:p w14:paraId="5467385F" w14:textId="77777777" w:rsidR="00A76F10" w:rsidRDefault="000C1A2C" w:rsidP="00371EB7">
      <w:pPr>
        <w:pStyle w:val="PlainText"/>
        <w:numPr>
          <w:ilvl w:val="0"/>
          <w:numId w:val="14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A76F10">
        <w:rPr>
          <w:rFonts w:ascii="Arial" w:hAnsi="Arial" w:cs="Arial"/>
          <w:sz w:val="18"/>
          <w:szCs w:val="24"/>
        </w:rPr>
        <w:t>Computer interests</w:t>
      </w:r>
    </w:p>
    <w:p w14:paraId="16EA801D" w14:textId="77777777" w:rsidR="002E50FA" w:rsidRDefault="002E50FA" w:rsidP="002E50FA">
      <w:pPr>
        <w:pStyle w:val="PlainText"/>
        <w:spacing w:line="360" w:lineRule="auto"/>
        <w:outlineLvl w:val="0"/>
        <w:rPr>
          <w:rFonts w:ascii="Arial" w:hAnsi="Arial" w:cs="Arial"/>
          <w:sz w:val="18"/>
          <w:szCs w:val="24"/>
        </w:rPr>
      </w:pPr>
    </w:p>
    <w:p w14:paraId="3D4185B8" w14:textId="77777777" w:rsidR="000C1A2C" w:rsidRPr="00A76F10" w:rsidRDefault="00672481" w:rsidP="00A76F10">
      <w:pPr>
        <w:pStyle w:val="PlainText"/>
        <w:spacing w:line="360" w:lineRule="auto"/>
        <w:outlineLvl w:val="0"/>
        <w:rPr>
          <w:rFonts w:ascii="Arial" w:hAnsi="Arial" w:cs="Arial"/>
          <w:sz w:val="22"/>
          <w:szCs w:val="24"/>
        </w:rPr>
      </w:pPr>
      <w:r w:rsidRPr="00A76F10">
        <w:rPr>
          <w:rFonts w:ascii="Arial" w:hAnsi="Arial" w:cs="Arial"/>
          <w:sz w:val="18"/>
          <w:szCs w:val="24"/>
        </w:rPr>
        <w:lastRenderedPageBreak/>
        <w:t xml:space="preserve">  </w:t>
      </w:r>
    </w:p>
    <w:p w14:paraId="15B3ABA1" w14:textId="77777777" w:rsidR="00592184" w:rsidRDefault="000C1A2C" w:rsidP="00371EB7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  <w:r w:rsidRPr="00DE5D36"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  <w:t>BIOGRAPHICAL</w:t>
      </w:r>
    </w:p>
    <w:p w14:paraId="28CBF36A" w14:textId="77777777" w:rsidR="00A76F10" w:rsidRPr="00DE5D36" w:rsidRDefault="00A76F10" w:rsidP="00371EB7">
      <w:pPr>
        <w:pStyle w:val="PlainText"/>
        <w:spacing w:line="360" w:lineRule="auto"/>
        <w:outlineLvl w:val="0"/>
        <w:rPr>
          <w:rFonts w:ascii="Arial" w:hAnsi="Arial" w:cs="Arial"/>
          <w:b/>
          <w:color w:val="0F243E" w:themeColor="text2" w:themeShade="80"/>
          <w:sz w:val="22"/>
          <w:szCs w:val="24"/>
          <w:u w:val="single"/>
        </w:rPr>
      </w:pPr>
    </w:p>
    <w:p w14:paraId="3345FEA1" w14:textId="77777777" w:rsidR="000C1A2C" w:rsidRPr="00E34E16" w:rsidRDefault="000C1A2C" w:rsidP="00FC3A51">
      <w:pPr>
        <w:pStyle w:val="PlainTex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Date of Birth</w:t>
      </w:r>
      <w:r w:rsidRPr="00E34E16">
        <w:rPr>
          <w:rFonts w:ascii="Arial" w:hAnsi="Arial" w:cs="Arial"/>
          <w:sz w:val="18"/>
          <w:szCs w:val="24"/>
        </w:rPr>
        <w:tab/>
        <w:t>April 18, 1942</w:t>
      </w:r>
    </w:p>
    <w:p w14:paraId="1F462727" w14:textId="77777777" w:rsidR="000C1A2C" w:rsidRPr="00E34E16" w:rsidRDefault="000C1A2C" w:rsidP="00FC3A51">
      <w:pPr>
        <w:pStyle w:val="PlainText"/>
        <w:numPr>
          <w:ilvl w:val="0"/>
          <w:numId w:val="2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Place of Birth</w:t>
      </w:r>
      <w:r w:rsidRPr="00E34E16">
        <w:rPr>
          <w:rFonts w:ascii="Arial" w:hAnsi="Arial" w:cs="Arial"/>
          <w:sz w:val="18"/>
          <w:szCs w:val="24"/>
        </w:rPr>
        <w:tab/>
        <w:t>Philadelphia, Pennsylvania. U.S. Citizen</w:t>
      </w:r>
    </w:p>
    <w:p w14:paraId="6158D3A4" w14:textId="77777777" w:rsidR="000C1A2C" w:rsidRPr="00E34E16" w:rsidRDefault="00AC68B6" w:rsidP="00FC3A51">
      <w:pPr>
        <w:pStyle w:val="PlainText"/>
        <w:numPr>
          <w:ilvl w:val="0"/>
          <w:numId w:val="2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Marital Status</w:t>
      </w:r>
      <w:r w:rsidRPr="00E34E16">
        <w:rPr>
          <w:rFonts w:ascii="Arial" w:hAnsi="Arial" w:cs="Arial"/>
          <w:sz w:val="18"/>
          <w:szCs w:val="24"/>
        </w:rPr>
        <w:tab/>
        <w:t xml:space="preserve">Married </w:t>
      </w:r>
    </w:p>
    <w:p w14:paraId="27BC1791" w14:textId="77777777" w:rsidR="000C1A2C" w:rsidRPr="00E34E16" w:rsidRDefault="009F22B9" w:rsidP="00FC3A51">
      <w:pPr>
        <w:pStyle w:val="PlainText"/>
        <w:numPr>
          <w:ilvl w:val="0"/>
          <w:numId w:val="24"/>
        </w:numPr>
        <w:spacing w:line="360" w:lineRule="auto"/>
        <w:rPr>
          <w:rFonts w:ascii="Arial" w:hAnsi="Arial" w:cs="Arial"/>
          <w:sz w:val="18"/>
          <w:szCs w:val="24"/>
        </w:rPr>
      </w:pPr>
      <w:r w:rsidRPr="00E34E16">
        <w:rPr>
          <w:rFonts w:ascii="Arial" w:hAnsi="Arial" w:cs="Arial"/>
          <w:sz w:val="18"/>
          <w:szCs w:val="24"/>
        </w:rPr>
        <w:t>Children                                       3</w:t>
      </w:r>
    </w:p>
    <w:p w14:paraId="75E0D91C" w14:textId="77777777" w:rsidR="00055821" w:rsidRPr="00E34E16" w:rsidRDefault="00FC3A51" w:rsidP="00FC3A51">
      <w:pPr>
        <w:pStyle w:val="PlainText"/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</w:p>
    <w:sectPr w:rsidR="00055821" w:rsidRPr="00E34E16" w:rsidSect="007C1A0E">
      <w:footerReference w:type="default" r:id="rId12"/>
      <w:pgSz w:w="12240" w:h="15840"/>
      <w:pgMar w:top="1440" w:right="720" w:bottom="144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F3CF" w14:textId="77777777" w:rsidR="001D7FA3" w:rsidRDefault="001D7FA3" w:rsidP="00A43474">
      <w:r>
        <w:separator/>
      </w:r>
    </w:p>
  </w:endnote>
  <w:endnote w:type="continuationSeparator" w:id="0">
    <w:p w14:paraId="0C380BA7" w14:textId="77777777" w:rsidR="001D7FA3" w:rsidRDefault="001D7FA3" w:rsidP="00A4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03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729D" w14:textId="77777777" w:rsidR="005F6966" w:rsidRDefault="005F6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99574" w14:textId="77777777" w:rsidR="005F6966" w:rsidRDefault="005F6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B2B4" w14:textId="77777777" w:rsidR="001D7FA3" w:rsidRDefault="001D7FA3" w:rsidP="00A43474">
      <w:r>
        <w:separator/>
      </w:r>
    </w:p>
  </w:footnote>
  <w:footnote w:type="continuationSeparator" w:id="0">
    <w:p w14:paraId="705B124A" w14:textId="77777777" w:rsidR="001D7FA3" w:rsidRDefault="001D7FA3" w:rsidP="00A4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4E3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3C67B1"/>
    <w:multiLevelType w:val="hybridMultilevel"/>
    <w:tmpl w:val="89BA2AFC"/>
    <w:lvl w:ilvl="0" w:tplc="E806DFA2">
      <w:numFmt w:val="bullet"/>
      <w:lvlText w:val="•"/>
      <w:lvlJc w:val="left"/>
      <w:pPr>
        <w:ind w:left="81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7F760E"/>
    <w:multiLevelType w:val="hybridMultilevel"/>
    <w:tmpl w:val="7476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B2A"/>
    <w:multiLevelType w:val="hybridMultilevel"/>
    <w:tmpl w:val="E85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4CCA"/>
    <w:multiLevelType w:val="hybridMultilevel"/>
    <w:tmpl w:val="5B4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75D78"/>
    <w:multiLevelType w:val="hybridMultilevel"/>
    <w:tmpl w:val="02665132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B485E"/>
    <w:multiLevelType w:val="hybridMultilevel"/>
    <w:tmpl w:val="016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4A4"/>
    <w:multiLevelType w:val="hybridMultilevel"/>
    <w:tmpl w:val="8BA0DC54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76260"/>
    <w:multiLevelType w:val="hybridMultilevel"/>
    <w:tmpl w:val="7FB8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4374"/>
    <w:multiLevelType w:val="hybridMultilevel"/>
    <w:tmpl w:val="169815D4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2AC0"/>
    <w:multiLevelType w:val="hybridMultilevel"/>
    <w:tmpl w:val="33F6E9BE"/>
    <w:lvl w:ilvl="0" w:tplc="90D48EBC">
      <w:start w:val="1"/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74A7"/>
    <w:multiLevelType w:val="hybridMultilevel"/>
    <w:tmpl w:val="194CEC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CCB0014"/>
    <w:multiLevelType w:val="hybridMultilevel"/>
    <w:tmpl w:val="8006E38E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70C03"/>
    <w:multiLevelType w:val="hybridMultilevel"/>
    <w:tmpl w:val="16147E54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7136B"/>
    <w:multiLevelType w:val="hybridMultilevel"/>
    <w:tmpl w:val="627A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01AB1"/>
    <w:multiLevelType w:val="hybridMultilevel"/>
    <w:tmpl w:val="5096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B1C7C"/>
    <w:multiLevelType w:val="multilevel"/>
    <w:tmpl w:val="689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86503"/>
    <w:multiLevelType w:val="hybridMultilevel"/>
    <w:tmpl w:val="5378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D4B07"/>
    <w:multiLevelType w:val="hybridMultilevel"/>
    <w:tmpl w:val="05E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87D5F"/>
    <w:multiLevelType w:val="hybridMultilevel"/>
    <w:tmpl w:val="134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D7CD1"/>
    <w:multiLevelType w:val="hybridMultilevel"/>
    <w:tmpl w:val="5A4A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47912"/>
    <w:multiLevelType w:val="hybridMultilevel"/>
    <w:tmpl w:val="0CA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804A8"/>
    <w:multiLevelType w:val="hybridMultilevel"/>
    <w:tmpl w:val="68AA9A58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675"/>
    <w:multiLevelType w:val="hybridMultilevel"/>
    <w:tmpl w:val="809C716C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60996"/>
    <w:multiLevelType w:val="hybridMultilevel"/>
    <w:tmpl w:val="EB7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75F99"/>
    <w:multiLevelType w:val="hybridMultilevel"/>
    <w:tmpl w:val="6EE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06F0A"/>
    <w:multiLevelType w:val="hybridMultilevel"/>
    <w:tmpl w:val="2B4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F0132"/>
    <w:multiLevelType w:val="hybridMultilevel"/>
    <w:tmpl w:val="007AC5E0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67848"/>
    <w:multiLevelType w:val="hybridMultilevel"/>
    <w:tmpl w:val="5C36F9A8"/>
    <w:lvl w:ilvl="0" w:tplc="E806DFA2">
      <w:numFmt w:val="bullet"/>
      <w:lvlText w:val="•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F7565"/>
    <w:multiLevelType w:val="hybridMultilevel"/>
    <w:tmpl w:val="D31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25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28"/>
  </w:num>
  <w:num w:numId="13">
    <w:abstractNumId w:val="13"/>
  </w:num>
  <w:num w:numId="14">
    <w:abstractNumId w:val="22"/>
  </w:num>
  <w:num w:numId="15">
    <w:abstractNumId w:val="1"/>
  </w:num>
  <w:num w:numId="16">
    <w:abstractNumId w:val="23"/>
  </w:num>
  <w:num w:numId="17">
    <w:abstractNumId w:val="27"/>
  </w:num>
  <w:num w:numId="18">
    <w:abstractNumId w:val="19"/>
  </w:num>
  <w:num w:numId="19">
    <w:abstractNumId w:val="24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26"/>
  </w:num>
  <w:num w:numId="25">
    <w:abstractNumId w:val="18"/>
  </w:num>
  <w:num w:numId="26">
    <w:abstractNumId w:val="2"/>
  </w:num>
  <w:num w:numId="27">
    <w:abstractNumId w:val="15"/>
  </w:num>
  <w:num w:numId="28">
    <w:abstractNumId w:val="29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5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08"/>
    <w:rsid w:val="00003840"/>
    <w:rsid w:val="000107D8"/>
    <w:rsid w:val="00016608"/>
    <w:rsid w:val="00023BC7"/>
    <w:rsid w:val="00026A46"/>
    <w:rsid w:val="00033366"/>
    <w:rsid w:val="0003703C"/>
    <w:rsid w:val="00044479"/>
    <w:rsid w:val="00045841"/>
    <w:rsid w:val="00055821"/>
    <w:rsid w:val="000752D5"/>
    <w:rsid w:val="00085DF4"/>
    <w:rsid w:val="000863FA"/>
    <w:rsid w:val="000A1770"/>
    <w:rsid w:val="000B680D"/>
    <w:rsid w:val="000C1A2C"/>
    <w:rsid w:val="000C658F"/>
    <w:rsid w:val="000E1BD7"/>
    <w:rsid w:val="001115DA"/>
    <w:rsid w:val="00134CF2"/>
    <w:rsid w:val="00145822"/>
    <w:rsid w:val="0016021C"/>
    <w:rsid w:val="00166D01"/>
    <w:rsid w:val="00172638"/>
    <w:rsid w:val="001910E8"/>
    <w:rsid w:val="001971B6"/>
    <w:rsid w:val="001A097D"/>
    <w:rsid w:val="001A50FE"/>
    <w:rsid w:val="001D7FA3"/>
    <w:rsid w:val="001E1E35"/>
    <w:rsid w:val="001F327E"/>
    <w:rsid w:val="002000FF"/>
    <w:rsid w:val="00217463"/>
    <w:rsid w:val="002204BA"/>
    <w:rsid w:val="00242926"/>
    <w:rsid w:val="00255236"/>
    <w:rsid w:val="002853BD"/>
    <w:rsid w:val="00287047"/>
    <w:rsid w:val="00290C36"/>
    <w:rsid w:val="0029750F"/>
    <w:rsid w:val="002A7C11"/>
    <w:rsid w:val="002B2030"/>
    <w:rsid w:val="002C0F8D"/>
    <w:rsid w:val="002C35A1"/>
    <w:rsid w:val="002E3108"/>
    <w:rsid w:val="002E4878"/>
    <w:rsid w:val="002E50FA"/>
    <w:rsid w:val="002F64E5"/>
    <w:rsid w:val="002F7583"/>
    <w:rsid w:val="003002FB"/>
    <w:rsid w:val="003015E3"/>
    <w:rsid w:val="0030242B"/>
    <w:rsid w:val="0032587F"/>
    <w:rsid w:val="003513FF"/>
    <w:rsid w:val="00360E22"/>
    <w:rsid w:val="003632FA"/>
    <w:rsid w:val="003669C7"/>
    <w:rsid w:val="00371EB7"/>
    <w:rsid w:val="003B0715"/>
    <w:rsid w:val="003B4944"/>
    <w:rsid w:val="003C16EE"/>
    <w:rsid w:val="003E5CEA"/>
    <w:rsid w:val="003F7B9C"/>
    <w:rsid w:val="00412B39"/>
    <w:rsid w:val="00423965"/>
    <w:rsid w:val="00423D69"/>
    <w:rsid w:val="00463BCB"/>
    <w:rsid w:val="00472EA7"/>
    <w:rsid w:val="00486179"/>
    <w:rsid w:val="00491F4A"/>
    <w:rsid w:val="0049634D"/>
    <w:rsid w:val="00497D8C"/>
    <w:rsid w:val="004A1245"/>
    <w:rsid w:val="004B5022"/>
    <w:rsid w:val="004B7266"/>
    <w:rsid w:val="004D34BB"/>
    <w:rsid w:val="004E0596"/>
    <w:rsid w:val="004E7FB6"/>
    <w:rsid w:val="004F419F"/>
    <w:rsid w:val="00504E9D"/>
    <w:rsid w:val="00517BA8"/>
    <w:rsid w:val="005720F6"/>
    <w:rsid w:val="0057348B"/>
    <w:rsid w:val="0057659C"/>
    <w:rsid w:val="0059202C"/>
    <w:rsid w:val="00592184"/>
    <w:rsid w:val="00595E26"/>
    <w:rsid w:val="005A4342"/>
    <w:rsid w:val="005D0F53"/>
    <w:rsid w:val="005D1C99"/>
    <w:rsid w:val="005F1C59"/>
    <w:rsid w:val="005F6966"/>
    <w:rsid w:val="0060493E"/>
    <w:rsid w:val="006163D8"/>
    <w:rsid w:val="00616DDB"/>
    <w:rsid w:val="006521F1"/>
    <w:rsid w:val="00657D05"/>
    <w:rsid w:val="00663462"/>
    <w:rsid w:val="00672481"/>
    <w:rsid w:val="006928A6"/>
    <w:rsid w:val="006A0339"/>
    <w:rsid w:val="006B0523"/>
    <w:rsid w:val="006B1ED9"/>
    <w:rsid w:val="006B4197"/>
    <w:rsid w:val="006B6BD4"/>
    <w:rsid w:val="006C2BD4"/>
    <w:rsid w:val="006C37F5"/>
    <w:rsid w:val="006C6501"/>
    <w:rsid w:val="006F5F0C"/>
    <w:rsid w:val="0072212F"/>
    <w:rsid w:val="007228AB"/>
    <w:rsid w:val="007314AB"/>
    <w:rsid w:val="00745675"/>
    <w:rsid w:val="0075711F"/>
    <w:rsid w:val="00760DBC"/>
    <w:rsid w:val="007A3808"/>
    <w:rsid w:val="007C1A0E"/>
    <w:rsid w:val="007C3AA3"/>
    <w:rsid w:val="008060DF"/>
    <w:rsid w:val="00821A3B"/>
    <w:rsid w:val="00823A45"/>
    <w:rsid w:val="00846D0D"/>
    <w:rsid w:val="00847F19"/>
    <w:rsid w:val="008678A1"/>
    <w:rsid w:val="00872370"/>
    <w:rsid w:val="00873A90"/>
    <w:rsid w:val="00875C41"/>
    <w:rsid w:val="00880590"/>
    <w:rsid w:val="00882287"/>
    <w:rsid w:val="00891625"/>
    <w:rsid w:val="008C751F"/>
    <w:rsid w:val="008D3AFE"/>
    <w:rsid w:val="008D65B0"/>
    <w:rsid w:val="008E3D8E"/>
    <w:rsid w:val="008F28BF"/>
    <w:rsid w:val="009115AD"/>
    <w:rsid w:val="009368E3"/>
    <w:rsid w:val="009426E4"/>
    <w:rsid w:val="00943B8B"/>
    <w:rsid w:val="0095135E"/>
    <w:rsid w:val="0097477A"/>
    <w:rsid w:val="0097630F"/>
    <w:rsid w:val="00991734"/>
    <w:rsid w:val="009B4BEF"/>
    <w:rsid w:val="009B60D8"/>
    <w:rsid w:val="009B6E16"/>
    <w:rsid w:val="009C189F"/>
    <w:rsid w:val="009C2F24"/>
    <w:rsid w:val="009C4E35"/>
    <w:rsid w:val="009C5069"/>
    <w:rsid w:val="009D4BA6"/>
    <w:rsid w:val="009D6C4C"/>
    <w:rsid w:val="009E0C6E"/>
    <w:rsid w:val="009F22B9"/>
    <w:rsid w:val="00A172ED"/>
    <w:rsid w:val="00A43474"/>
    <w:rsid w:val="00A76F10"/>
    <w:rsid w:val="00A770B8"/>
    <w:rsid w:val="00AA508D"/>
    <w:rsid w:val="00AC66D1"/>
    <w:rsid w:val="00AC68B6"/>
    <w:rsid w:val="00B04A27"/>
    <w:rsid w:val="00B05D5F"/>
    <w:rsid w:val="00B10486"/>
    <w:rsid w:val="00B10BC7"/>
    <w:rsid w:val="00B1255A"/>
    <w:rsid w:val="00B12807"/>
    <w:rsid w:val="00B34A04"/>
    <w:rsid w:val="00B378DD"/>
    <w:rsid w:val="00B4602E"/>
    <w:rsid w:val="00B50DE9"/>
    <w:rsid w:val="00B5517A"/>
    <w:rsid w:val="00B63631"/>
    <w:rsid w:val="00B7387D"/>
    <w:rsid w:val="00B91A23"/>
    <w:rsid w:val="00B94933"/>
    <w:rsid w:val="00BA1FF3"/>
    <w:rsid w:val="00BA4829"/>
    <w:rsid w:val="00BA7C06"/>
    <w:rsid w:val="00BD437A"/>
    <w:rsid w:val="00BE23DB"/>
    <w:rsid w:val="00BE3028"/>
    <w:rsid w:val="00BF056F"/>
    <w:rsid w:val="00BF7470"/>
    <w:rsid w:val="00C0353F"/>
    <w:rsid w:val="00C100E8"/>
    <w:rsid w:val="00C17F90"/>
    <w:rsid w:val="00C245EB"/>
    <w:rsid w:val="00C34645"/>
    <w:rsid w:val="00C631E1"/>
    <w:rsid w:val="00C63206"/>
    <w:rsid w:val="00C67151"/>
    <w:rsid w:val="00C767D3"/>
    <w:rsid w:val="00CB3774"/>
    <w:rsid w:val="00CF1199"/>
    <w:rsid w:val="00CF4771"/>
    <w:rsid w:val="00CF54F0"/>
    <w:rsid w:val="00D01C61"/>
    <w:rsid w:val="00D17FDD"/>
    <w:rsid w:val="00D43D5B"/>
    <w:rsid w:val="00D57760"/>
    <w:rsid w:val="00D75F82"/>
    <w:rsid w:val="00D862B5"/>
    <w:rsid w:val="00D933AD"/>
    <w:rsid w:val="00D97AE9"/>
    <w:rsid w:val="00DB14E7"/>
    <w:rsid w:val="00DE4DD6"/>
    <w:rsid w:val="00DE5D36"/>
    <w:rsid w:val="00DE7F15"/>
    <w:rsid w:val="00DF1504"/>
    <w:rsid w:val="00E043D8"/>
    <w:rsid w:val="00E16D48"/>
    <w:rsid w:val="00E30175"/>
    <w:rsid w:val="00E33BAF"/>
    <w:rsid w:val="00E34E16"/>
    <w:rsid w:val="00E35F28"/>
    <w:rsid w:val="00E61D9F"/>
    <w:rsid w:val="00E661A3"/>
    <w:rsid w:val="00E760B9"/>
    <w:rsid w:val="00E82BCA"/>
    <w:rsid w:val="00E860C4"/>
    <w:rsid w:val="00E9436A"/>
    <w:rsid w:val="00EA6475"/>
    <w:rsid w:val="00EC4362"/>
    <w:rsid w:val="00EE3DAC"/>
    <w:rsid w:val="00EF5F9B"/>
    <w:rsid w:val="00F01C26"/>
    <w:rsid w:val="00F103CA"/>
    <w:rsid w:val="00F16ED5"/>
    <w:rsid w:val="00F309D6"/>
    <w:rsid w:val="00F337F1"/>
    <w:rsid w:val="00F433BD"/>
    <w:rsid w:val="00F44597"/>
    <w:rsid w:val="00F73380"/>
    <w:rsid w:val="00F8650E"/>
    <w:rsid w:val="00F90F0D"/>
    <w:rsid w:val="00F95CD1"/>
    <w:rsid w:val="00FC3A51"/>
    <w:rsid w:val="00FC787F"/>
    <w:rsid w:val="00FD0F54"/>
    <w:rsid w:val="00FD23A4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19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F419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4F419F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C63206"/>
    <w:rPr>
      <w:rFonts w:ascii="Arial" w:eastAsia="Batang" w:hAnsi="Arial"/>
      <w:sz w:val="20"/>
      <w:szCs w:val="24"/>
    </w:rPr>
  </w:style>
  <w:style w:type="paragraph" w:styleId="NormalWeb">
    <w:name w:val="Normal (Web)"/>
    <w:basedOn w:val="Normal"/>
    <w:rsid w:val="00BE30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491F4A"/>
    <w:rPr>
      <w:b/>
      <w:bCs/>
    </w:rPr>
  </w:style>
  <w:style w:type="character" w:customStyle="1" w:styleId="PlainTextChar">
    <w:name w:val="Plain Text Char"/>
    <w:link w:val="PlainText"/>
    <w:rsid w:val="00B7387D"/>
    <w:rPr>
      <w:rFonts w:ascii="Courier New" w:hAnsi="Courier New"/>
    </w:rPr>
  </w:style>
  <w:style w:type="character" w:customStyle="1" w:styleId="apple-style-span">
    <w:name w:val="apple-style-span"/>
    <w:rsid w:val="006F5F0C"/>
  </w:style>
  <w:style w:type="character" w:styleId="HTMLTypewriter">
    <w:name w:val="HTML Typewriter"/>
    <w:uiPriority w:val="99"/>
    <w:unhideWhenUsed/>
    <w:rsid w:val="00C17F9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57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3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1C59"/>
    <w:rPr>
      <w:i/>
      <w:iCs/>
    </w:rPr>
  </w:style>
  <w:style w:type="character" w:customStyle="1" w:styleId="apple-converted-space">
    <w:name w:val="apple-converted-space"/>
    <w:basedOn w:val="DefaultParagraphFont"/>
    <w:rsid w:val="005F1C59"/>
  </w:style>
  <w:style w:type="character" w:customStyle="1" w:styleId="yshortcuts">
    <w:name w:val="yshortcuts"/>
    <w:basedOn w:val="DefaultParagraphFont"/>
    <w:rsid w:val="005D0F53"/>
  </w:style>
  <w:style w:type="paragraph" w:styleId="Header">
    <w:name w:val="header"/>
    <w:basedOn w:val="Normal"/>
    <w:link w:val="HeaderChar"/>
    <w:uiPriority w:val="99"/>
    <w:rsid w:val="00A43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74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A43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74"/>
    <w:rPr>
      <w:rFonts w:ascii="Times" w:hAnsi="Times"/>
      <w:sz w:val="24"/>
    </w:rPr>
  </w:style>
  <w:style w:type="paragraph" w:styleId="NoSpacing">
    <w:name w:val="No Spacing"/>
    <w:link w:val="NoSpacingChar"/>
    <w:uiPriority w:val="1"/>
    <w:qFormat/>
    <w:rsid w:val="00F8650E"/>
    <w:rPr>
      <w:rFonts w:ascii="Times" w:hAnsi="Times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669C7"/>
    <w:rPr>
      <w:rFonts w:ascii="Times" w:hAnsi="Times"/>
      <w:sz w:val="24"/>
    </w:rPr>
  </w:style>
  <w:style w:type="character" w:styleId="Hyperlink">
    <w:name w:val="Hyperlink"/>
    <w:basedOn w:val="DefaultParagraphFont"/>
    <w:rsid w:val="0004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19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F419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4F419F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C63206"/>
    <w:rPr>
      <w:rFonts w:ascii="Arial" w:eastAsia="Batang" w:hAnsi="Arial"/>
      <w:sz w:val="20"/>
      <w:szCs w:val="24"/>
    </w:rPr>
  </w:style>
  <w:style w:type="paragraph" w:styleId="NormalWeb">
    <w:name w:val="Normal (Web)"/>
    <w:basedOn w:val="Normal"/>
    <w:rsid w:val="00BE30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491F4A"/>
    <w:rPr>
      <w:b/>
      <w:bCs/>
    </w:rPr>
  </w:style>
  <w:style w:type="character" w:customStyle="1" w:styleId="PlainTextChar">
    <w:name w:val="Plain Text Char"/>
    <w:link w:val="PlainText"/>
    <w:rsid w:val="00B7387D"/>
    <w:rPr>
      <w:rFonts w:ascii="Courier New" w:hAnsi="Courier New"/>
    </w:rPr>
  </w:style>
  <w:style w:type="character" w:customStyle="1" w:styleId="apple-style-span">
    <w:name w:val="apple-style-span"/>
    <w:rsid w:val="006F5F0C"/>
  </w:style>
  <w:style w:type="character" w:styleId="HTMLTypewriter">
    <w:name w:val="HTML Typewriter"/>
    <w:uiPriority w:val="99"/>
    <w:unhideWhenUsed/>
    <w:rsid w:val="00C17F9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57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3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1C59"/>
    <w:rPr>
      <w:i/>
      <w:iCs/>
    </w:rPr>
  </w:style>
  <w:style w:type="character" w:customStyle="1" w:styleId="apple-converted-space">
    <w:name w:val="apple-converted-space"/>
    <w:basedOn w:val="DefaultParagraphFont"/>
    <w:rsid w:val="005F1C59"/>
  </w:style>
  <w:style w:type="character" w:customStyle="1" w:styleId="yshortcuts">
    <w:name w:val="yshortcuts"/>
    <w:basedOn w:val="DefaultParagraphFont"/>
    <w:rsid w:val="005D0F53"/>
  </w:style>
  <w:style w:type="paragraph" w:styleId="Header">
    <w:name w:val="header"/>
    <w:basedOn w:val="Normal"/>
    <w:link w:val="HeaderChar"/>
    <w:uiPriority w:val="99"/>
    <w:rsid w:val="00A43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74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A43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74"/>
    <w:rPr>
      <w:rFonts w:ascii="Times" w:hAnsi="Times"/>
      <w:sz w:val="24"/>
    </w:rPr>
  </w:style>
  <w:style w:type="paragraph" w:styleId="NoSpacing">
    <w:name w:val="No Spacing"/>
    <w:link w:val="NoSpacingChar"/>
    <w:uiPriority w:val="1"/>
    <w:qFormat/>
    <w:rsid w:val="00F8650E"/>
    <w:rPr>
      <w:rFonts w:ascii="Times" w:hAnsi="Times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669C7"/>
    <w:rPr>
      <w:rFonts w:ascii="Times" w:hAnsi="Times"/>
      <w:sz w:val="24"/>
    </w:rPr>
  </w:style>
  <w:style w:type="character" w:styleId="Hyperlink">
    <w:name w:val="Hyperlink"/>
    <w:basedOn w:val="DefaultParagraphFont"/>
    <w:rsid w:val="0004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C4C2B7"/>
          </w:divBdr>
          <w:divsChild>
            <w:div w:id="176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317">
                  <w:marLeft w:val="456"/>
                  <w:marRight w:val="46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medexperts.com/Abstract.bme/11890428/Acupuncture_in_the_twenty-first_centu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omedexperts.com/Abstract.bme/12470429/Complementary_and_alternative_medicine_24-hour_technical_support_need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5EVM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299AB0C-9F0F-46E8-8D80-9FDC6F3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38250</CharactersWithSpaces>
  <SharedDoc>false</SharedDoc>
  <HLinks>
    <vt:vector size="30" baseType="variant">
      <vt:variant>
        <vt:i4>2228291</vt:i4>
      </vt:variant>
      <vt:variant>
        <vt:i4>12</vt:i4>
      </vt:variant>
      <vt:variant>
        <vt:i4>0</vt:i4>
      </vt:variant>
      <vt:variant>
        <vt:i4>5</vt:i4>
      </vt:variant>
      <vt:variant>
        <vt:lpwstr>http://www.biomedexperts.com/Abstract.bme/16970527/Integrating_ear_and_scalp_acupuncture_techniques_into_the_care_of_blast-injured_United_States_military_service_members_w</vt:lpwstr>
      </vt:variant>
      <vt:variant>
        <vt:lpwstr/>
      </vt:variant>
      <vt:variant>
        <vt:i4>3670052</vt:i4>
      </vt:variant>
      <vt:variant>
        <vt:i4>9</vt:i4>
      </vt:variant>
      <vt:variant>
        <vt:i4>0</vt:i4>
      </vt:variant>
      <vt:variant>
        <vt:i4>5</vt:i4>
      </vt:variant>
      <vt:variant>
        <vt:lpwstr>http://www.biomedexperts.com/Abstract.bme/12576840/A_prospective_randomized_pilot_trial_of_acupuncture_of_the_kidney-bladder_distinct_meridian_for_lower_urinary_tract_sym</vt:lpwstr>
      </vt:variant>
      <vt:variant>
        <vt:lpwstr/>
      </vt:variant>
      <vt:variant>
        <vt:i4>2097186</vt:i4>
      </vt:variant>
      <vt:variant>
        <vt:i4>6</vt:i4>
      </vt:variant>
      <vt:variant>
        <vt:i4>0</vt:i4>
      </vt:variant>
      <vt:variant>
        <vt:i4>5</vt:i4>
      </vt:variant>
      <vt:variant>
        <vt:lpwstr>http://www.biomedexperts.com/Abstract.bme/11890428/Acupuncture_in_the_twenty-first_century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http://www.biomedexperts.com/Abstract.bme/12230898/Acupuncture_the_search_for_biologic_evidence_with_functional_magnetic_resonance_imaging_and_positron_emission_tomograph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http://www.biomedexperts.com/Abstract.bme/12470429/Complementary_and_alternative_medicine_24-hour_technical_support_needed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Deborah Odell</dc:creator>
  <cp:lastModifiedBy>DonPaul Enterprises</cp:lastModifiedBy>
  <cp:revision>2</cp:revision>
  <cp:lastPrinted>2001-05-07T19:36:00Z</cp:lastPrinted>
  <dcterms:created xsi:type="dcterms:W3CDTF">2014-07-03T21:36:00Z</dcterms:created>
  <dcterms:modified xsi:type="dcterms:W3CDTF">2014-07-03T21:36:00Z</dcterms:modified>
</cp:coreProperties>
</file>